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F0" w:rsidRPr="003F1B9D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3F1B9D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3F1B9D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9787F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FF01D9" w:rsidRPr="003F1B9D">
        <w:rPr>
          <w:rFonts w:ascii="Times New Roman" w:hAnsi="Times New Roman" w:cs="Times New Roman"/>
          <w:sz w:val="24"/>
          <w:szCs w:val="24"/>
        </w:rPr>
        <w:t>–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6D2BA9">
        <w:rPr>
          <w:rFonts w:ascii="Times New Roman" w:hAnsi="Times New Roman" w:cs="Times New Roman"/>
          <w:sz w:val="24"/>
          <w:szCs w:val="24"/>
        </w:rPr>
        <w:t>М</w:t>
      </w:r>
      <w:r w:rsidR="006D2BA9" w:rsidRPr="00D819EC">
        <w:rPr>
          <w:rFonts w:ascii="Times New Roman" w:hAnsi="Times New Roman" w:cs="Times New Roman"/>
          <w:sz w:val="24"/>
          <w:szCs w:val="24"/>
        </w:rPr>
        <w:t xml:space="preserve">униципального казенного учреждения «Отдел культуры Администрации </w:t>
      </w:r>
    </w:p>
    <w:p w:rsidR="004E5DF0" w:rsidRPr="003F1B9D" w:rsidRDefault="006D2BA9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19EC">
        <w:rPr>
          <w:rFonts w:ascii="Times New Roman" w:hAnsi="Times New Roman" w:cs="Times New Roman"/>
          <w:sz w:val="24"/>
          <w:szCs w:val="24"/>
        </w:rPr>
        <w:t xml:space="preserve">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>района</w:t>
      </w:r>
      <w:r w:rsidR="00E94E32">
        <w:rPr>
          <w:rFonts w:ascii="Times New Roman" w:hAnsi="Times New Roman" w:cs="Times New Roman"/>
          <w:sz w:val="24"/>
          <w:szCs w:val="24"/>
        </w:rPr>
        <w:t>»</w:t>
      </w:r>
      <w:r w:rsidR="009927A3">
        <w:rPr>
          <w:rFonts w:ascii="Times New Roman" w:hAnsi="Times New Roman" w:cs="Times New Roman"/>
          <w:sz w:val="24"/>
          <w:szCs w:val="24"/>
        </w:rPr>
        <w:t xml:space="preserve"> </w:t>
      </w:r>
      <w:r w:rsidR="00EE0D0D" w:rsidRPr="003F1B9D">
        <w:rPr>
          <w:rFonts w:ascii="Times New Roman" w:hAnsi="Times New Roman" w:cs="Times New Roman"/>
          <w:sz w:val="24"/>
          <w:szCs w:val="24"/>
        </w:rPr>
        <w:t>за 20</w:t>
      </w:r>
      <w:r w:rsidR="00906680">
        <w:rPr>
          <w:rFonts w:ascii="Times New Roman" w:hAnsi="Times New Roman" w:cs="Times New Roman"/>
          <w:sz w:val="24"/>
          <w:szCs w:val="24"/>
        </w:rPr>
        <w:t xml:space="preserve">20 </w:t>
      </w:r>
      <w:r w:rsidR="00EE0D0D" w:rsidRPr="003F1B9D">
        <w:rPr>
          <w:rFonts w:ascii="Times New Roman" w:hAnsi="Times New Roman" w:cs="Times New Roman"/>
          <w:sz w:val="24"/>
          <w:szCs w:val="24"/>
        </w:rPr>
        <w:t>год</w:t>
      </w:r>
    </w:p>
    <w:p w:rsidR="000B1D15" w:rsidRPr="003F1B9D" w:rsidRDefault="000B1D15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3F1B9D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6D23E7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6D23E7">
        <w:rPr>
          <w:rFonts w:ascii="Times New Roman" w:hAnsi="Times New Roman" w:cs="Times New Roman"/>
          <w:sz w:val="24"/>
          <w:szCs w:val="24"/>
        </w:rPr>
        <w:t xml:space="preserve"> </w:t>
      </w:r>
      <w:r w:rsidRPr="006D23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666ACD" w:rsidRPr="006D23E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D23E7">
        <w:rPr>
          <w:rFonts w:ascii="Times New Roman" w:hAnsi="Times New Roman" w:cs="Times New Roman"/>
          <w:sz w:val="24"/>
          <w:szCs w:val="24"/>
        </w:rPr>
        <w:t xml:space="preserve">     </w:t>
      </w:r>
      <w:r w:rsidR="001F009B" w:rsidRPr="006D23E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91C23" w:rsidRPr="006D23E7">
        <w:rPr>
          <w:rFonts w:ascii="Times New Roman" w:hAnsi="Times New Roman" w:cs="Times New Roman"/>
          <w:sz w:val="24"/>
          <w:szCs w:val="24"/>
        </w:rPr>
        <w:t>0</w:t>
      </w:r>
      <w:r w:rsidR="00C2288A" w:rsidRPr="006D23E7">
        <w:rPr>
          <w:rFonts w:ascii="Times New Roman" w:hAnsi="Times New Roman" w:cs="Times New Roman"/>
          <w:sz w:val="24"/>
          <w:szCs w:val="24"/>
        </w:rPr>
        <w:t>2</w:t>
      </w:r>
      <w:r w:rsidR="0097568B" w:rsidRPr="006D23E7">
        <w:rPr>
          <w:rFonts w:ascii="Times New Roman" w:hAnsi="Times New Roman" w:cs="Times New Roman"/>
          <w:sz w:val="24"/>
          <w:szCs w:val="24"/>
        </w:rPr>
        <w:t xml:space="preserve"> </w:t>
      </w:r>
      <w:r w:rsidR="00791C23" w:rsidRPr="006D23E7">
        <w:rPr>
          <w:rFonts w:ascii="Times New Roman" w:hAnsi="Times New Roman" w:cs="Times New Roman"/>
          <w:sz w:val="24"/>
          <w:szCs w:val="24"/>
        </w:rPr>
        <w:t>апреля</w:t>
      </w:r>
      <w:r w:rsidR="00CA0DC1" w:rsidRPr="006D23E7">
        <w:rPr>
          <w:rFonts w:ascii="Times New Roman" w:hAnsi="Times New Roman" w:cs="Times New Roman"/>
          <w:sz w:val="24"/>
          <w:szCs w:val="24"/>
        </w:rPr>
        <w:t xml:space="preserve"> </w:t>
      </w:r>
      <w:r w:rsidR="00791C23" w:rsidRPr="006D23E7">
        <w:rPr>
          <w:rFonts w:ascii="Times New Roman" w:hAnsi="Times New Roman" w:cs="Times New Roman"/>
          <w:sz w:val="24"/>
          <w:szCs w:val="24"/>
        </w:rPr>
        <w:t>202</w:t>
      </w:r>
      <w:r w:rsidR="00906680">
        <w:rPr>
          <w:rFonts w:ascii="Times New Roman" w:hAnsi="Times New Roman" w:cs="Times New Roman"/>
          <w:sz w:val="24"/>
          <w:szCs w:val="24"/>
        </w:rPr>
        <w:t>1</w:t>
      </w:r>
      <w:r w:rsidRPr="006D23E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B1D15" w:rsidRDefault="000B1D15" w:rsidP="006D2B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6680" w:rsidRPr="00C34FD5" w:rsidRDefault="00906680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Пункт 4.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34FD5">
        <w:rPr>
          <w:rFonts w:ascii="Times New Roman" w:hAnsi="Times New Roman" w:cs="Times New Roman"/>
          <w:sz w:val="24"/>
          <w:szCs w:val="24"/>
        </w:rPr>
        <w:t>. плана работы Контрольно-счетного органа Первомайского района, утвержденного приказом председателя Контрольно-счетного органа Первомайского района от 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C34FD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01D9" w:rsidRPr="003F1B9D" w:rsidRDefault="00FF01D9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906680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B71C66">
        <w:rPr>
          <w:rFonts w:ascii="Times New Roman" w:hAnsi="Times New Roman" w:cs="Times New Roman"/>
          <w:sz w:val="24"/>
          <w:szCs w:val="24"/>
        </w:rPr>
        <w:t>К</w:t>
      </w:r>
      <w:r w:rsidRPr="003F1B9D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  <w:r w:rsidR="00906680">
        <w:rPr>
          <w:rFonts w:ascii="Times New Roman" w:hAnsi="Times New Roman" w:cs="Times New Roman"/>
          <w:sz w:val="24"/>
          <w:szCs w:val="24"/>
        </w:rPr>
        <w:t>Л.В.Савченко</w:t>
      </w:r>
      <w:r w:rsidR="008C6664">
        <w:rPr>
          <w:rFonts w:ascii="Times New Roman" w:hAnsi="Times New Roman" w:cs="Times New Roman"/>
          <w:sz w:val="24"/>
          <w:szCs w:val="24"/>
        </w:rPr>
        <w:t>.</w:t>
      </w:r>
    </w:p>
    <w:p w:rsidR="009927A3" w:rsidRDefault="004E5DF0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6D2BA9">
        <w:rPr>
          <w:rFonts w:ascii="Times New Roman" w:hAnsi="Times New Roman" w:cs="Times New Roman"/>
          <w:sz w:val="24"/>
          <w:szCs w:val="24"/>
        </w:rPr>
        <w:t>М</w:t>
      </w:r>
      <w:r w:rsidR="009927A3" w:rsidRPr="00004D78">
        <w:rPr>
          <w:rFonts w:ascii="Times New Roman" w:hAnsi="Times New Roman" w:cs="Times New Roman"/>
          <w:sz w:val="24"/>
          <w:szCs w:val="24"/>
        </w:rPr>
        <w:t>униципально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6D2BA9">
        <w:rPr>
          <w:rFonts w:ascii="Times New Roman" w:hAnsi="Times New Roman" w:cs="Times New Roman"/>
          <w:sz w:val="24"/>
          <w:szCs w:val="24"/>
        </w:rPr>
        <w:t xml:space="preserve">«Отдел культуры 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Администрации 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>района</w:t>
      </w:r>
      <w:r w:rsidR="006D2BA9">
        <w:rPr>
          <w:rFonts w:ascii="Times New Roman" w:hAnsi="Times New Roman" w:cs="Times New Roman"/>
          <w:sz w:val="24"/>
          <w:szCs w:val="24"/>
        </w:rPr>
        <w:t>»</w:t>
      </w:r>
      <w:r w:rsidR="009927A3">
        <w:rPr>
          <w:rFonts w:ascii="Times New Roman" w:hAnsi="Times New Roman" w:cs="Times New Roman"/>
          <w:sz w:val="24"/>
          <w:szCs w:val="24"/>
        </w:rPr>
        <w:t>.</w:t>
      </w:r>
    </w:p>
    <w:p w:rsidR="006D2BA9" w:rsidRDefault="004E5DF0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3F1B9D">
        <w:rPr>
          <w:rFonts w:ascii="Times New Roman" w:hAnsi="Times New Roman" w:cs="Times New Roman"/>
          <w:sz w:val="24"/>
          <w:szCs w:val="24"/>
        </w:rPr>
        <w:t>:</w:t>
      </w:r>
      <w:r w:rsidR="001A331F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6D2BA9">
        <w:rPr>
          <w:rFonts w:ascii="Times New Roman" w:hAnsi="Times New Roman" w:cs="Times New Roman"/>
          <w:sz w:val="24"/>
          <w:szCs w:val="24"/>
        </w:rPr>
        <w:t>М</w:t>
      </w:r>
      <w:r w:rsidR="006D2BA9" w:rsidRPr="00004D78">
        <w:rPr>
          <w:rFonts w:ascii="Times New Roman" w:hAnsi="Times New Roman" w:cs="Times New Roman"/>
          <w:sz w:val="24"/>
          <w:szCs w:val="24"/>
        </w:rPr>
        <w:t>униципально</w:t>
      </w:r>
      <w:r w:rsidR="006D2BA9">
        <w:rPr>
          <w:rFonts w:ascii="Times New Roman" w:hAnsi="Times New Roman" w:cs="Times New Roman"/>
          <w:sz w:val="24"/>
          <w:szCs w:val="24"/>
        </w:rPr>
        <w:t>е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6D2BA9">
        <w:rPr>
          <w:rFonts w:ascii="Times New Roman" w:hAnsi="Times New Roman" w:cs="Times New Roman"/>
          <w:sz w:val="24"/>
          <w:szCs w:val="24"/>
        </w:rPr>
        <w:t>е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6D2BA9">
        <w:rPr>
          <w:rFonts w:ascii="Times New Roman" w:hAnsi="Times New Roman" w:cs="Times New Roman"/>
          <w:sz w:val="24"/>
          <w:szCs w:val="24"/>
        </w:rPr>
        <w:t>е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6D2BA9">
        <w:rPr>
          <w:rFonts w:ascii="Times New Roman" w:hAnsi="Times New Roman" w:cs="Times New Roman"/>
          <w:sz w:val="24"/>
          <w:szCs w:val="24"/>
        </w:rPr>
        <w:t xml:space="preserve">«Отдел культуры 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Администрации Первомайского </w:t>
      </w:r>
      <w:r w:rsidR="006D2BA9">
        <w:rPr>
          <w:rFonts w:ascii="Times New Roman" w:hAnsi="Times New Roman" w:cs="Times New Roman"/>
          <w:sz w:val="24"/>
          <w:szCs w:val="24"/>
        </w:rPr>
        <w:t>района».</w:t>
      </w:r>
    </w:p>
    <w:p w:rsidR="006D2BA9" w:rsidRPr="00D819EC" w:rsidRDefault="006D2BA9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9EC">
        <w:rPr>
          <w:rFonts w:ascii="Times New Roman" w:hAnsi="Times New Roman" w:cs="Times New Roman"/>
          <w:sz w:val="24"/>
          <w:szCs w:val="24"/>
        </w:rPr>
        <w:t>Муниципальное казенное учреждение «Отдел культуры Администрации Первомайского района» осуществляет свою деятельность на основании Положения о муниципальном казенном учреждении «Отдел культуры Администрации Первомайского района», утвержденного Постановлением Главы администрации Первомайского района от 29.12.2011 № 291.</w:t>
      </w:r>
    </w:p>
    <w:p w:rsidR="00C673BD" w:rsidRPr="003F1B9D" w:rsidRDefault="004E5DF0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3F1B9D">
        <w:rPr>
          <w:rFonts w:ascii="Times New Roman" w:hAnsi="Times New Roman" w:cs="Times New Roman"/>
          <w:sz w:val="24"/>
          <w:szCs w:val="24"/>
        </w:rPr>
        <w:t>20</w:t>
      </w:r>
      <w:r w:rsidR="00906680">
        <w:rPr>
          <w:rFonts w:ascii="Times New Roman" w:hAnsi="Times New Roman" w:cs="Times New Roman"/>
          <w:sz w:val="24"/>
          <w:szCs w:val="24"/>
        </w:rPr>
        <w:t>20</w:t>
      </w:r>
      <w:r w:rsidR="00C673BD" w:rsidRPr="003F1B9D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3F1B9D">
        <w:rPr>
          <w:rFonts w:ascii="Times New Roman" w:hAnsi="Times New Roman" w:cs="Times New Roman"/>
          <w:sz w:val="24"/>
          <w:szCs w:val="24"/>
        </w:rPr>
        <w:t>од</w:t>
      </w:r>
      <w:r w:rsidR="00C673BD" w:rsidRPr="003F1B9D">
        <w:rPr>
          <w:rFonts w:ascii="Times New Roman" w:hAnsi="Times New Roman" w:cs="Times New Roman"/>
          <w:sz w:val="24"/>
          <w:szCs w:val="24"/>
        </w:rPr>
        <w:t>.</w:t>
      </w:r>
    </w:p>
    <w:p w:rsidR="004E5DF0" w:rsidRPr="003F1B9D" w:rsidRDefault="004E5DF0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>: с</w:t>
      </w:r>
      <w:r w:rsidR="00C673BD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7E6D3A">
        <w:rPr>
          <w:rFonts w:ascii="Times New Roman" w:hAnsi="Times New Roman" w:cs="Times New Roman"/>
          <w:sz w:val="24"/>
          <w:szCs w:val="24"/>
        </w:rPr>
        <w:t>29</w:t>
      </w:r>
      <w:r w:rsidR="00791C23">
        <w:rPr>
          <w:rFonts w:ascii="Times New Roman" w:hAnsi="Times New Roman" w:cs="Times New Roman"/>
          <w:sz w:val="24"/>
          <w:szCs w:val="24"/>
        </w:rPr>
        <w:t xml:space="preserve"> </w:t>
      </w:r>
      <w:r w:rsidR="00906680">
        <w:rPr>
          <w:rFonts w:ascii="Times New Roman" w:hAnsi="Times New Roman" w:cs="Times New Roman"/>
          <w:sz w:val="24"/>
          <w:szCs w:val="24"/>
        </w:rPr>
        <w:t>марта</w:t>
      </w:r>
      <w:r w:rsidRPr="009B0061">
        <w:rPr>
          <w:rFonts w:ascii="Times New Roman" w:hAnsi="Times New Roman" w:cs="Times New Roman"/>
          <w:sz w:val="24"/>
          <w:szCs w:val="24"/>
        </w:rPr>
        <w:t xml:space="preserve"> </w:t>
      </w:r>
      <w:r w:rsidRPr="006D23E7">
        <w:rPr>
          <w:rFonts w:ascii="Times New Roman" w:hAnsi="Times New Roman" w:cs="Times New Roman"/>
          <w:sz w:val="24"/>
          <w:szCs w:val="24"/>
        </w:rPr>
        <w:t xml:space="preserve">по </w:t>
      </w:r>
      <w:r w:rsidR="00791C23" w:rsidRPr="006D23E7">
        <w:rPr>
          <w:rFonts w:ascii="Times New Roman" w:hAnsi="Times New Roman" w:cs="Times New Roman"/>
          <w:sz w:val="24"/>
          <w:szCs w:val="24"/>
        </w:rPr>
        <w:t>0</w:t>
      </w:r>
      <w:r w:rsidR="00F9787F" w:rsidRPr="006D23E7">
        <w:rPr>
          <w:rFonts w:ascii="Times New Roman" w:hAnsi="Times New Roman" w:cs="Times New Roman"/>
          <w:sz w:val="24"/>
          <w:szCs w:val="24"/>
        </w:rPr>
        <w:t>2</w:t>
      </w:r>
      <w:r w:rsidR="000B4BF3" w:rsidRPr="006D23E7">
        <w:rPr>
          <w:rFonts w:ascii="Times New Roman" w:hAnsi="Times New Roman" w:cs="Times New Roman"/>
          <w:sz w:val="24"/>
          <w:szCs w:val="24"/>
        </w:rPr>
        <w:t xml:space="preserve"> </w:t>
      </w:r>
      <w:r w:rsidR="00791C23" w:rsidRPr="006D23E7">
        <w:rPr>
          <w:rFonts w:ascii="Times New Roman" w:hAnsi="Times New Roman" w:cs="Times New Roman"/>
          <w:sz w:val="24"/>
          <w:szCs w:val="24"/>
        </w:rPr>
        <w:t>апреля</w:t>
      </w:r>
      <w:r w:rsidR="00034C50" w:rsidRPr="006D23E7">
        <w:rPr>
          <w:rFonts w:ascii="Times New Roman" w:hAnsi="Times New Roman" w:cs="Times New Roman"/>
          <w:sz w:val="24"/>
          <w:szCs w:val="24"/>
        </w:rPr>
        <w:t xml:space="preserve"> 20</w:t>
      </w:r>
      <w:r w:rsidR="00906680">
        <w:rPr>
          <w:rFonts w:ascii="Times New Roman" w:hAnsi="Times New Roman" w:cs="Times New Roman"/>
          <w:sz w:val="24"/>
          <w:szCs w:val="24"/>
        </w:rPr>
        <w:t>21</w:t>
      </w:r>
      <w:r w:rsidRPr="006D23E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74FDC" w:rsidRPr="003F1B9D" w:rsidRDefault="00274FDC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39FB" w:rsidRDefault="005C2083" w:rsidP="00976CAE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976CAE" w:rsidRDefault="00976CAE" w:rsidP="00976CAE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6ACD" w:rsidRDefault="0035427C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</w:t>
      </w:r>
      <w:r w:rsidR="008E6BDC" w:rsidRPr="003F1B9D">
        <w:rPr>
          <w:rFonts w:ascii="Times New Roman" w:hAnsi="Times New Roman" w:cs="Times New Roman"/>
          <w:sz w:val="24"/>
          <w:szCs w:val="24"/>
        </w:rPr>
        <w:t>нешн</w:t>
      </w:r>
      <w:r w:rsidRPr="003F1B9D">
        <w:rPr>
          <w:rFonts w:ascii="Times New Roman" w:hAnsi="Times New Roman" w:cs="Times New Roman"/>
          <w:sz w:val="24"/>
          <w:szCs w:val="24"/>
        </w:rPr>
        <w:t>яя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3F1B9D">
        <w:rPr>
          <w:rFonts w:ascii="Times New Roman" w:hAnsi="Times New Roman" w:cs="Times New Roman"/>
          <w:sz w:val="24"/>
          <w:szCs w:val="24"/>
        </w:rPr>
        <w:t>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бюджетной </w:t>
      </w:r>
      <w:r w:rsidR="008E6BDC" w:rsidRPr="003F1B9D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3F1B9D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6D2BA9">
        <w:rPr>
          <w:rFonts w:ascii="Times New Roman" w:hAnsi="Times New Roman" w:cs="Times New Roman"/>
          <w:sz w:val="24"/>
          <w:szCs w:val="24"/>
        </w:rPr>
        <w:t>М</w:t>
      </w:r>
      <w:r w:rsidR="006D2BA9" w:rsidRPr="00004D78">
        <w:rPr>
          <w:rFonts w:ascii="Times New Roman" w:hAnsi="Times New Roman" w:cs="Times New Roman"/>
          <w:sz w:val="24"/>
          <w:szCs w:val="24"/>
        </w:rPr>
        <w:t>униципально</w:t>
      </w:r>
      <w:r w:rsidR="006D2BA9">
        <w:rPr>
          <w:rFonts w:ascii="Times New Roman" w:hAnsi="Times New Roman" w:cs="Times New Roman"/>
          <w:sz w:val="24"/>
          <w:szCs w:val="24"/>
        </w:rPr>
        <w:t>е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6D2BA9">
        <w:rPr>
          <w:rFonts w:ascii="Times New Roman" w:hAnsi="Times New Roman" w:cs="Times New Roman"/>
          <w:sz w:val="24"/>
          <w:szCs w:val="24"/>
        </w:rPr>
        <w:t>е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6D2BA9">
        <w:rPr>
          <w:rFonts w:ascii="Times New Roman" w:hAnsi="Times New Roman" w:cs="Times New Roman"/>
          <w:sz w:val="24"/>
          <w:szCs w:val="24"/>
        </w:rPr>
        <w:t>е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6D2BA9">
        <w:rPr>
          <w:rFonts w:ascii="Times New Roman" w:hAnsi="Times New Roman" w:cs="Times New Roman"/>
          <w:sz w:val="24"/>
          <w:szCs w:val="24"/>
        </w:rPr>
        <w:t xml:space="preserve">«Отдел культуры 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Администрации Первомайского </w:t>
      </w:r>
      <w:r w:rsidR="006D2BA9">
        <w:rPr>
          <w:rFonts w:ascii="Times New Roman" w:hAnsi="Times New Roman" w:cs="Times New Roman"/>
          <w:sz w:val="24"/>
          <w:szCs w:val="24"/>
        </w:rPr>
        <w:t xml:space="preserve">района» (далее – МКУ Отдел культуры) </w:t>
      </w:r>
      <w:r w:rsidRPr="003F1B9D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Контрольно-</w:t>
      </w:r>
      <w:r w:rsidR="00791C23">
        <w:rPr>
          <w:rFonts w:ascii="Times New Roman" w:hAnsi="Times New Roman" w:cs="Times New Roman"/>
          <w:sz w:val="24"/>
          <w:szCs w:val="24"/>
        </w:rPr>
        <w:t>с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четным органом Первомайского района в соответствии с требованиями статьи 264.4 Бюджетного кодекса Российской Федерации и </w:t>
      </w:r>
      <w:r w:rsidR="009C7283" w:rsidRPr="003F1B9D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</w:t>
      </w:r>
      <w:r w:rsidR="00B735D4" w:rsidRPr="003F1B9D">
        <w:rPr>
          <w:rFonts w:ascii="Times New Roman" w:hAnsi="Times New Roman" w:cs="Times New Roman"/>
          <w:sz w:val="24"/>
          <w:szCs w:val="24"/>
        </w:rPr>
        <w:t>27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666ACD">
        <w:rPr>
          <w:rFonts w:ascii="Times New Roman" w:hAnsi="Times New Roman" w:cs="Times New Roman"/>
          <w:sz w:val="24"/>
          <w:szCs w:val="24"/>
        </w:rPr>
        <w:t>10</w:t>
      </w:r>
      <w:r w:rsidRPr="003F1B9D">
        <w:rPr>
          <w:rFonts w:ascii="Times New Roman" w:hAnsi="Times New Roman" w:cs="Times New Roman"/>
          <w:sz w:val="24"/>
          <w:szCs w:val="24"/>
        </w:rPr>
        <w:t>.201</w:t>
      </w:r>
      <w:r w:rsidR="00666ACD">
        <w:rPr>
          <w:rFonts w:ascii="Times New Roman" w:hAnsi="Times New Roman" w:cs="Times New Roman"/>
          <w:sz w:val="24"/>
          <w:szCs w:val="24"/>
        </w:rPr>
        <w:t>1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№ </w:t>
      </w:r>
      <w:r w:rsidR="00B735D4" w:rsidRPr="003F1B9D">
        <w:rPr>
          <w:rFonts w:ascii="Times New Roman" w:hAnsi="Times New Roman" w:cs="Times New Roman"/>
          <w:sz w:val="24"/>
          <w:szCs w:val="24"/>
        </w:rPr>
        <w:t>9</w:t>
      </w:r>
      <w:r w:rsidR="00666ACD">
        <w:rPr>
          <w:rFonts w:ascii="Times New Roman" w:hAnsi="Times New Roman" w:cs="Times New Roman"/>
          <w:sz w:val="24"/>
          <w:szCs w:val="24"/>
        </w:rPr>
        <w:t xml:space="preserve">5 </w:t>
      </w:r>
      <w:r w:rsidR="00666ACD" w:rsidRPr="00666ACD">
        <w:rPr>
          <w:rFonts w:ascii="Times New Roman" w:hAnsi="Times New Roman" w:cs="Times New Roman"/>
          <w:sz w:val="24"/>
          <w:szCs w:val="24"/>
        </w:rPr>
        <w:t>(с изменениями)</w:t>
      </w:r>
      <w:r w:rsidR="00666ACD">
        <w:rPr>
          <w:rFonts w:ascii="Times New Roman" w:hAnsi="Times New Roman" w:cs="Times New Roman"/>
          <w:sz w:val="24"/>
          <w:szCs w:val="24"/>
        </w:rPr>
        <w:t>.</w:t>
      </w:r>
    </w:p>
    <w:p w:rsidR="00906680" w:rsidRPr="00C34FD5" w:rsidRDefault="00906680" w:rsidP="00976CAE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Годовая бюджетная отчетность за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C34FD5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8" w:history="1">
        <w:r w:rsidRPr="00C34FD5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C34FD5">
        <w:rPr>
          <w:rFonts w:ascii="Times New Roman" w:hAnsi="Times New Roman" w:cs="Times New Roman"/>
          <w:bCs/>
          <w:sz w:val="24"/>
          <w:szCs w:val="24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(далее – Инструкция № 191н).</w:t>
      </w:r>
    </w:p>
    <w:p w:rsidR="00906680" w:rsidRDefault="00906680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</w:t>
      </w:r>
    </w:p>
    <w:p w:rsidR="00906680" w:rsidRPr="00DC3524" w:rsidRDefault="00906680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524">
        <w:rPr>
          <w:rFonts w:ascii="Times New Roman" w:hAnsi="Times New Roman" w:cs="Times New Roman"/>
          <w:sz w:val="24"/>
          <w:szCs w:val="24"/>
        </w:rPr>
        <w:t xml:space="preserve">В соответствии с Приложением 1 и Приложением 8 к Решению Думы Первомайского района Томской области от 26.12.2019 №426 «О бюджете муниципального образования «Первомайский район» Томской области на 2020 год и на плановый период 2021-2022 годы» (в заключительной редакции от 29.12.2020 №34) (далее – Решение Думы о бюджете) </w:t>
      </w:r>
      <w:r>
        <w:rPr>
          <w:rFonts w:ascii="Times New Roman" w:hAnsi="Times New Roman" w:cs="Times New Roman"/>
          <w:sz w:val="24"/>
          <w:szCs w:val="24"/>
        </w:rPr>
        <w:t>МКУ Отдел культуры</w:t>
      </w:r>
      <w:r w:rsidRPr="00DC3524">
        <w:rPr>
          <w:rFonts w:ascii="Times New Roman" w:hAnsi="Times New Roman" w:cs="Times New Roman"/>
          <w:sz w:val="24"/>
          <w:szCs w:val="24"/>
        </w:rPr>
        <w:t xml:space="preserve"> является главным администратором доходов районного бюджета и главным распорядителем средств районного бюджета.</w:t>
      </w:r>
    </w:p>
    <w:p w:rsidR="00B901DA" w:rsidRPr="00C34FD5" w:rsidRDefault="00B901DA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В состав бюджетной отчётности для главного распорядителя, распорядителя, получателя бюджетных средств, главного администратора, администратора источников финансирования </w:t>
      </w:r>
      <w:r w:rsidRPr="00C34FD5">
        <w:rPr>
          <w:rFonts w:ascii="Times New Roman" w:hAnsi="Times New Roman" w:cs="Times New Roman"/>
          <w:sz w:val="24"/>
          <w:szCs w:val="24"/>
        </w:rPr>
        <w:lastRenderedPageBreak/>
        <w:t>дефицита бюджета, главного администратора, администратора доходов бюджета в соответствии с пунктом 11.1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34FD5">
        <w:rPr>
          <w:rFonts w:ascii="Times New Roman" w:hAnsi="Times New Roman" w:cs="Times New Roman"/>
          <w:sz w:val="24"/>
          <w:szCs w:val="24"/>
        </w:rPr>
        <w:t xml:space="preserve"> Инструкции № 191н включены следующие формы отчетов: </w:t>
      </w:r>
    </w:p>
    <w:p w:rsidR="00B901DA" w:rsidRPr="00C34FD5" w:rsidRDefault="00B901DA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9" w:history="1">
        <w:r w:rsidRPr="00C34FD5">
          <w:rPr>
            <w:rFonts w:ascii="Times New Roman" w:hAnsi="Times New Roman" w:cs="Times New Roman"/>
            <w:sz w:val="24"/>
            <w:szCs w:val="24"/>
          </w:rPr>
          <w:t>(ф. 0503130)</w:t>
        </w:r>
      </w:hyperlink>
      <w:r w:rsidRPr="00C34FD5">
        <w:rPr>
          <w:rFonts w:ascii="Times New Roman" w:hAnsi="Times New Roman" w:cs="Times New Roman"/>
          <w:sz w:val="24"/>
          <w:szCs w:val="24"/>
        </w:rPr>
        <w:t xml:space="preserve"> (далее – Баланс ф.0503130);</w:t>
      </w:r>
    </w:p>
    <w:p w:rsidR="00B901DA" w:rsidRPr="00C34FD5" w:rsidRDefault="00B901DA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C34FD5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C34FD5">
        <w:rPr>
          <w:rFonts w:ascii="Times New Roman" w:hAnsi="Times New Roman" w:cs="Times New Roman"/>
          <w:sz w:val="24"/>
          <w:szCs w:val="24"/>
        </w:rPr>
        <w:t>;</w:t>
      </w:r>
    </w:p>
    <w:p w:rsidR="00B901DA" w:rsidRPr="00C34FD5" w:rsidRDefault="00B901DA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1" w:history="1">
        <w:r w:rsidRPr="00C34FD5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C34FD5">
        <w:rPr>
          <w:rFonts w:ascii="Times New Roman" w:hAnsi="Times New Roman" w:cs="Times New Roman"/>
          <w:sz w:val="24"/>
          <w:szCs w:val="24"/>
        </w:rPr>
        <w:t>;</w:t>
      </w:r>
    </w:p>
    <w:p w:rsidR="00B901DA" w:rsidRPr="00C34FD5" w:rsidRDefault="00B901DA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Справка о суммах консолидируемых поступлений, подлежащих зачислению на счет бюджета </w:t>
      </w:r>
      <w:hyperlink r:id="rId12" w:history="1">
        <w:r w:rsidRPr="00C34FD5">
          <w:rPr>
            <w:rFonts w:ascii="Times New Roman" w:hAnsi="Times New Roman" w:cs="Times New Roman"/>
            <w:sz w:val="24"/>
            <w:szCs w:val="24"/>
          </w:rPr>
          <w:t>(ф. 0503184)</w:t>
        </w:r>
      </w:hyperlink>
      <w:r w:rsidRPr="00C34FD5">
        <w:rPr>
          <w:rFonts w:ascii="Times New Roman" w:hAnsi="Times New Roman" w:cs="Times New Roman"/>
          <w:sz w:val="24"/>
          <w:szCs w:val="24"/>
        </w:rPr>
        <w:t>;</w:t>
      </w:r>
    </w:p>
    <w:p w:rsidR="00B901DA" w:rsidRPr="00C34FD5" w:rsidRDefault="00B901DA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3" w:history="1">
        <w:r w:rsidRPr="00C34FD5">
          <w:rPr>
            <w:rFonts w:ascii="Times New Roman" w:hAnsi="Times New Roman" w:cs="Times New Roman"/>
            <w:sz w:val="24"/>
            <w:szCs w:val="24"/>
          </w:rPr>
          <w:t>(ф. 0503127)</w:t>
        </w:r>
      </w:hyperlink>
      <w:r w:rsidRPr="00C34FD5">
        <w:rPr>
          <w:rFonts w:ascii="Times New Roman" w:hAnsi="Times New Roman" w:cs="Times New Roman"/>
          <w:sz w:val="24"/>
          <w:szCs w:val="24"/>
        </w:rPr>
        <w:t xml:space="preserve"> (далее –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34FD5">
        <w:rPr>
          <w:rFonts w:ascii="Times New Roman" w:hAnsi="Times New Roman" w:cs="Times New Roman"/>
          <w:sz w:val="24"/>
          <w:szCs w:val="24"/>
        </w:rPr>
        <w:t>тчет об исполнении бюджета ф.0503127);</w:t>
      </w:r>
    </w:p>
    <w:p w:rsidR="00B901DA" w:rsidRPr="00C34FD5" w:rsidRDefault="00B901DA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4" w:history="1">
        <w:r w:rsidRPr="00C34FD5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C34FD5">
        <w:rPr>
          <w:rFonts w:ascii="Times New Roman" w:hAnsi="Times New Roman" w:cs="Times New Roman"/>
          <w:sz w:val="24"/>
          <w:szCs w:val="24"/>
        </w:rPr>
        <w:t>;</w:t>
      </w:r>
    </w:p>
    <w:p w:rsidR="00B901DA" w:rsidRPr="00C34FD5" w:rsidRDefault="00B901DA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5" w:history="1">
        <w:r w:rsidRPr="00C34FD5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C34FD5">
        <w:rPr>
          <w:rFonts w:ascii="Times New Roman" w:hAnsi="Times New Roman" w:cs="Times New Roman"/>
          <w:sz w:val="24"/>
          <w:szCs w:val="24"/>
        </w:rPr>
        <w:t>;</w:t>
      </w:r>
    </w:p>
    <w:p w:rsidR="00B901DA" w:rsidRPr="00C34FD5" w:rsidRDefault="00B901DA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6" w:history="1">
        <w:r w:rsidRPr="00C34FD5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C34FD5">
        <w:rPr>
          <w:rFonts w:ascii="Times New Roman" w:hAnsi="Times New Roman" w:cs="Times New Roman"/>
          <w:sz w:val="24"/>
          <w:szCs w:val="24"/>
        </w:rPr>
        <w:t>;</w:t>
      </w:r>
    </w:p>
    <w:p w:rsidR="00B901DA" w:rsidRPr="00C34FD5" w:rsidRDefault="00B901DA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C34FD5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C34FD5">
        <w:rPr>
          <w:rFonts w:ascii="Times New Roman" w:hAnsi="Times New Roman" w:cs="Times New Roman"/>
          <w:sz w:val="24"/>
          <w:szCs w:val="24"/>
        </w:rPr>
        <w:t xml:space="preserve"> с приложением форм и таблиц в соответствии с пунктом 152 Инструкции №191н.;</w:t>
      </w:r>
    </w:p>
    <w:p w:rsidR="00B901DA" w:rsidRDefault="00B901DA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8" w:history="1">
        <w:r w:rsidRPr="00C34FD5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 w:rsidRPr="00C34FD5">
        <w:rPr>
          <w:rFonts w:ascii="Times New Roman" w:hAnsi="Times New Roman" w:cs="Times New Roman"/>
          <w:sz w:val="24"/>
          <w:szCs w:val="24"/>
        </w:rPr>
        <w:t xml:space="preserve"> (далее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C34FD5">
        <w:rPr>
          <w:rFonts w:ascii="Times New Roman" w:hAnsi="Times New Roman" w:cs="Times New Roman"/>
          <w:sz w:val="24"/>
          <w:szCs w:val="24"/>
        </w:rPr>
        <w:t>азделительный, ликвидационный баланс ф.0503230);</w:t>
      </w:r>
    </w:p>
    <w:p w:rsidR="00B901DA" w:rsidRPr="00C34FD5" w:rsidRDefault="00B901DA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Состав представленных форм годовой бюджетной отчетности соответствует требованиям, установленным стать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C34FD5">
        <w:rPr>
          <w:rFonts w:ascii="Times New Roman" w:hAnsi="Times New Roman" w:cs="Times New Roman"/>
          <w:sz w:val="24"/>
          <w:szCs w:val="24"/>
        </w:rPr>
        <w:t xml:space="preserve"> 264.1 Бюджетного кодекса Российской Федерации.</w:t>
      </w:r>
    </w:p>
    <w:p w:rsidR="00B901DA" w:rsidRDefault="00B901DA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б</w:t>
      </w:r>
      <w:r w:rsidRPr="00C34FD5">
        <w:rPr>
          <w:rFonts w:ascii="Times New Roman" w:hAnsi="Times New Roman" w:cs="Times New Roman"/>
          <w:sz w:val="24"/>
          <w:szCs w:val="24"/>
        </w:rPr>
        <w:t>юджетная отчётность составлена нарастающим итогом с начала года в рублях с точностью до второго десятичного знака после запятой</w:t>
      </w:r>
      <w:r>
        <w:rPr>
          <w:rFonts w:ascii="Times New Roman" w:hAnsi="Times New Roman" w:cs="Times New Roman"/>
          <w:sz w:val="24"/>
          <w:szCs w:val="24"/>
        </w:rPr>
        <w:t xml:space="preserve">, что соответствует требованиям </w:t>
      </w:r>
      <w:r w:rsidRPr="00C34FD5">
        <w:rPr>
          <w:rFonts w:ascii="Times New Roman" w:hAnsi="Times New Roman" w:cs="Times New Roman"/>
          <w:sz w:val="24"/>
          <w:szCs w:val="24"/>
        </w:rPr>
        <w:t>пункт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34FD5">
        <w:rPr>
          <w:rFonts w:ascii="Times New Roman" w:hAnsi="Times New Roman" w:cs="Times New Roman"/>
          <w:sz w:val="24"/>
          <w:szCs w:val="24"/>
        </w:rPr>
        <w:t xml:space="preserve"> 9 Инструкции № 191н.</w:t>
      </w:r>
    </w:p>
    <w:p w:rsidR="00542AB0" w:rsidRPr="00C34FD5" w:rsidRDefault="00542AB0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Плановые показатели по доходам Решением </w:t>
      </w:r>
      <w:r>
        <w:rPr>
          <w:rFonts w:ascii="Times New Roman" w:hAnsi="Times New Roman" w:cs="Times New Roman"/>
          <w:sz w:val="24"/>
          <w:szCs w:val="24"/>
        </w:rPr>
        <w:t xml:space="preserve">Думы о бюджете, </w:t>
      </w:r>
      <w:r w:rsidRPr="00C34FD5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МКУ Отдел культуры</w:t>
      </w:r>
      <w:r w:rsidRPr="00C34FD5">
        <w:rPr>
          <w:rFonts w:ascii="Times New Roman" w:hAnsi="Times New Roman" w:cs="Times New Roman"/>
          <w:sz w:val="24"/>
          <w:szCs w:val="24"/>
        </w:rPr>
        <w:t xml:space="preserve"> района не утверждались.</w:t>
      </w:r>
    </w:p>
    <w:p w:rsidR="00542AB0" w:rsidRPr="00C34FD5" w:rsidRDefault="00542AB0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В соответствии с Решением Думы </w:t>
      </w:r>
      <w:r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C34FD5">
        <w:rPr>
          <w:rFonts w:ascii="Times New Roman" w:hAnsi="Times New Roman" w:cs="Times New Roman"/>
          <w:sz w:val="24"/>
          <w:szCs w:val="24"/>
        </w:rPr>
        <w:t xml:space="preserve">плановые показатели по расходам </w:t>
      </w:r>
      <w:r>
        <w:rPr>
          <w:rFonts w:ascii="Times New Roman" w:hAnsi="Times New Roman" w:cs="Times New Roman"/>
          <w:sz w:val="24"/>
          <w:szCs w:val="24"/>
        </w:rPr>
        <w:t>МКУ Отдел культуры</w:t>
      </w:r>
      <w:r w:rsidRPr="00C34FD5">
        <w:rPr>
          <w:rFonts w:ascii="Times New Roman" w:hAnsi="Times New Roman" w:cs="Times New Roman"/>
          <w:sz w:val="24"/>
          <w:szCs w:val="24"/>
        </w:rPr>
        <w:t xml:space="preserve"> утверждены в сумме </w:t>
      </w:r>
      <w:r>
        <w:rPr>
          <w:rFonts w:ascii="Times New Roman" w:hAnsi="Times New Roman" w:cs="Times New Roman"/>
          <w:sz w:val="24"/>
          <w:szCs w:val="24"/>
        </w:rPr>
        <w:t>84868337,20</w:t>
      </w:r>
      <w:r w:rsidRPr="00C34FD5">
        <w:rPr>
          <w:rFonts w:ascii="Times New Roman" w:hAnsi="Times New Roman" w:cs="Times New Roman"/>
          <w:sz w:val="24"/>
          <w:szCs w:val="24"/>
        </w:rPr>
        <w:t xml:space="preserve"> рублей. Плановые показатели, по расходам в годовой отчетности за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год, утверждены </w:t>
      </w:r>
      <w:r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5702B0">
        <w:rPr>
          <w:rFonts w:ascii="Times New Roman" w:hAnsi="Times New Roman" w:cs="Times New Roman"/>
          <w:sz w:val="24"/>
          <w:szCs w:val="24"/>
        </w:rPr>
        <w:t>84868337,20 рублей, лимиты бюджетных обязательств утверждены в сумме 84868337,20 рублей, принятые бюджетные обязательства (исполненные) в сумме 84867337,20 рублей</w:t>
      </w:r>
      <w:r w:rsidR="00310957">
        <w:rPr>
          <w:rFonts w:ascii="Times New Roman" w:hAnsi="Times New Roman" w:cs="Times New Roman"/>
          <w:sz w:val="24"/>
          <w:szCs w:val="24"/>
        </w:rPr>
        <w:t>, что составляет 99,99% от утвержденных назначений</w:t>
      </w:r>
      <w:r w:rsidRPr="00C34FD5">
        <w:rPr>
          <w:rFonts w:ascii="Times New Roman" w:hAnsi="Times New Roman" w:cs="Times New Roman"/>
          <w:sz w:val="24"/>
          <w:szCs w:val="24"/>
        </w:rPr>
        <w:t>.</w:t>
      </w:r>
    </w:p>
    <w:p w:rsidR="006B3D1A" w:rsidRDefault="006B3D1A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791C23" w:rsidRDefault="00791C23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данных </w:t>
      </w:r>
      <w:r w:rsidR="006D23E7">
        <w:rPr>
          <w:rFonts w:ascii="Times New Roman" w:hAnsi="Times New Roman" w:cs="Times New Roman"/>
          <w:sz w:val="24"/>
          <w:szCs w:val="24"/>
        </w:rPr>
        <w:t>бюджетного</w:t>
      </w:r>
      <w:r>
        <w:rPr>
          <w:rFonts w:ascii="Times New Roman" w:hAnsi="Times New Roman" w:cs="Times New Roman"/>
          <w:sz w:val="24"/>
          <w:szCs w:val="24"/>
        </w:rPr>
        <w:t xml:space="preserve"> учета в </w:t>
      </w:r>
      <w:r w:rsidR="0091515A">
        <w:rPr>
          <w:rFonts w:ascii="Times New Roman" w:hAnsi="Times New Roman" w:cs="Times New Roman"/>
          <w:sz w:val="24"/>
          <w:szCs w:val="24"/>
        </w:rPr>
        <w:t>«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1515A">
        <w:rPr>
          <w:rFonts w:ascii="Times New Roman" w:hAnsi="Times New Roman" w:cs="Times New Roman"/>
          <w:sz w:val="24"/>
          <w:szCs w:val="24"/>
        </w:rPr>
        <w:t>»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(ф. 0503130) по состоянию на </w:t>
      </w:r>
      <w:r w:rsidR="006D23E7">
        <w:rPr>
          <w:rFonts w:ascii="Times New Roman" w:hAnsi="Times New Roman" w:cs="Times New Roman"/>
          <w:sz w:val="24"/>
          <w:szCs w:val="24"/>
        </w:rPr>
        <w:t xml:space="preserve">начало года и на конец </w:t>
      </w:r>
      <w:r w:rsidR="00F64CD9">
        <w:rPr>
          <w:rFonts w:ascii="Times New Roman" w:hAnsi="Times New Roman" w:cs="Times New Roman"/>
          <w:sz w:val="24"/>
          <w:szCs w:val="24"/>
        </w:rPr>
        <w:t xml:space="preserve">отчетного периода </w:t>
      </w:r>
      <w:r>
        <w:rPr>
          <w:rFonts w:ascii="Times New Roman" w:hAnsi="Times New Roman" w:cs="Times New Roman"/>
          <w:sz w:val="24"/>
          <w:szCs w:val="24"/>
        </w:rPr>
        <w:t>с данными Главной книги</w:t>
      </w:r>
      <w:r w:rsidRPr="005C5570">
        <w:rPr>
          <w:rFonts w:ascii="Times New Roman" w:hAnsi="Times New Roman" w:cs="Times New Roman"/>
          <w:sz w:val="24"/>
          <w:szCs w:val="24"/>
        </w:rPr>
        <w:t xml:space="preserve"> </w:t>
      </w:r>
      <w:r w:rsidR="0091515A">
        <w:rPr>
          <w:rFonts w:ascii="Times New Roman" w:hAnsi="Times New Roman" w:cs="Times New Roman"/>
          <w:sz w:val="24"/>
          <w:szCs w:val="24"/>
        </w:rPr>
        <w:t xml:space="preserve">(ф. 0504072) </w:t>
      </w:r>
      <w:r>
        <w:rPr>
          <w:rFonts w:ascii="Times New Roman" w:hAnsi="Times New Roman" w:cs="Times New Roman"/>
          <w:sz w:val="24"/>
          <w:szCs w:val="24"/>
        </w:rPr>
        <w:t>на 31.12.20</w:t>
      </w:r>
      <w:r w:rsidR="008E4A3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расхождений </w:t>
      </w:r>
      <w:r w:rsidRPr="001A63F6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установлено</w:t>
      </w:r>
      <w:r w:rsidR="008E4A32">
        <w:rPr>
          <w:rFonts w:ascii="Times New Roman" w:hAnsi="Times New Roman" w:cs="Times New Roman"/>
          <w:sz w:val="24"/>
          <w:szCs w:val="24"/>
        </w:rPr>
        <w:t>. Остатки по счетам на конец отчетного периода составили:</w:t>
      </w:r>
    </w:p>
    <w:p w:rsidR="008E4A32" w:rsidRDefault="008E4A32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- 010100000 балансовая стоимость основных средств составляет 517927,21 рублей;</w:t>
      </w:r>
    </w:p>
    <w:p w:rsidR="008E4A32" w:rsidRDefault="008E4A32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- 010500000 материальные запасы составляют 3300,00 рублей;</w:t>
      </w:r>
    </w:p>
    <w:p w:rsidR="008E4A32" w:rsidRDefault="008E4A32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- 020400000 финансовые вложения в сумме 178948088,83 рублей;</w:t>
      </w:r>
    </w:p>
    <w:p w:rsidR="008E4A32" w:rsidRDefault="008E4A32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- 020500000 дебиторская задолженность в сумме 88872,63 рубля.</w:t>
      </w:r>
    </w:p>
    <w:p w:rsidR="008E4A32" w:rsidRDefault="008E4A32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- 021500000 вложения\ в финансовые активы в сумме 2557033,33 рубля.</w:t>
      </w:r>
    </w:p>
    <w:p w:rsidR="00791C23" w:rsidRDefault="00791C23" w:rsidP="00976CA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lastRenderedPageBreak/>
        <w:t>По данным</w:t>
      </w:r>
      <w:r w:rsidR="001D0759"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1515A">
        <w:rPr>
          <w:rFonts w:ascii="Times New Roman" w:hAnsi="Times New Roman" w:cs="Times New Roman"/>
          <w:color w:val="000000"/>
          <w:spacing w:val="1"/>
          <w:sz w:val="24"/>
          <w:szCs w:val="24"/>
        </w:rPr>
        <w:t>«</w:t>
      </w:r>
      <w:r w:rsidR="001D0759"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>Баланса</w:t>
      </w:r>
      <w:r w:rsidR="0091515A">
        <w:rPr>
          <w:rFonts w:ascii="Times New Roman" w:hAnsi="Times New Roman" w:cs="Times New Roman"/>
          <w:color w:val="000000"/>
          <w:spacing w:val="1"/>
          <w:sz w:val="24"/>
          <w:szCs w:val="24"/>
        </w:rPr>
        <w:t>»</w:t>
      </w:r>
      <w:r w:rsidR="001D0759"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(ф.</w:t>
      </w:r>
      <w:r w:rsidR="000F2055"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1D0759"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0503130) установлено, что </w:t>
      </w:r>
      <w:r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сумма </w:t>
      </w:r>
      <w:r w:rsidR="001D0759"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>дебиторск</w:t>
      </w:r>
      <w:r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>ой</w:t>
      </w:r>
      <w:r w:rsidR="001D0759"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задолженност</w:t>
      </w:r>
      <w:r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="001D0759"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по состоянию на 01.01.20</w:t>
      </w:r>
      <w:r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>2</w:t>
      </w:r>
      <w:r w:rsidR="008E4A32">
        <w:rPr>
          <w:rFonts w:ascii="Times New Roman" w:hAnsi="Times New Roman" w:cs="Times New Roman"/>
          <w:color w:val="000000"/>
          <w:spacing w:val="1"/>
          <w:sz w:val="24"/>
          <w:szCs w:val="24"/>
        </w:rPr>
        <w:t>1</w:t>
      </w:r>
      <w:r w:rsidR="0055024B" w:rsidRPr="00F64CD9">
        <w:rPr>
          <w:rFonts w:ascii="Times New Roman" w:hAnsi="Times New Roman" w:cs="Times New Roman"/>
          <w:sz w:val="24"/>
          <w:szCs w:val="24"/>
        </w:rPr>
        <w:t xml:space="preserve"> </w:t>
      </w:r>
      <w:r w:rsidRPr="00F64CD9">
        <w:rPr>
          <w:rFonts w:ascii="Times New Roman" w:hAnsi="Times New Roman" w:cs="Times New Roman"/>
          <w:sz w:val="24"/>
          <w:szCs w:val="24"/>
        </w:rPr>
        <w:t>по счету 120500000 «Расчеты по доходам»</w:t>
      </w:r>
      <w:r w:rsidR="008E4A32">
        <w:rPr>
          <w:rFonts w:ascii="Times New Roman" w:hAnsi="Times New Roman" w:cs="Times New Roman"/>
          <w:sz w:val="24"/>
          <w:szCs w:val="24"/>
        </w:rPr>
        <w:t xml:space="preserve"> в сумме 88872,63 рубля</w:t>
      </w:r>
      <w:r w:rsidRPr="00F64CD9">
        <w:rPr>
          <w:rFonts w:ascii="Times New Roman" w:hAnsi="Times New Roman" w:cs="Times New Roman"/>
          <w:sz w:val="24"/>
          <w:szCs w:val="24"/>
        </w:rPr>
        <w:t xml:space="preserve"> </w:t>
      </w:r>
      <w:r w:rsidR="0055024B" w:rsidRPr="00F64CD9">
        <w:rPr>
          <w:rFonts w:ascii="Times New Roman" w:hAnsi="Times New Roman" w:cs="Times New Roman"/>
          <w:sz w:val="24"/>
          <w:szCs w:val="24"/>
        </w:rPr>
        <w:t xml:space="preserve">соответствует показателям, указанным в </w:t>
      </w:r>
      <w:r w:rsidRPr="00F64CD9">
        <w:rPr>
          <w:rFonts w:ascii="Times New Roman" w:hAnsi="Times New Roman" w:cs="Times New Roman"/>
          <w:sz w:val="24"/>
          <w:szCs w:val="24"/>
        </w:rPr>
        <w:t>«</w:t>
      </w:r>
      <w:r w:rsidR="0055024B" w:rsidRPr="00F64CD9">
        <w:rPr>
          <w:rFonts w:ascii="Times New Roman" w:hAnsi="Times New Roman" w:cs="Times New Roman"/>
          <w:sz w:val="24"/>
          <w:szCs w:val="24"/>
        </w:rPr>
        <w:t>Сведениях по дебиторской и кредиторской задолженности (ф. 0503169) (дебиторская).</w:t>
      </w:r>
      <w:r w:rsidR="008E4A32">
        <w:rPr>
          <w:rFonts w:ascii="Times New Roman" w:hAnsi="Times New Roman" w:cs="Times New Roman"/>
          <w:sz w:val="24"/>
          <w:szCs w:val="24"/>
        </w:rPr>
        <w:t xml:space="preserve"> </w:t>
      </w:r>
      <w:r w:rsidR="0055024B" w:rsidRPr="00F64CD9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1D0759"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>редиторская задолженность по состоянию на 01.01.20</w:t>
      </w:r>
      <w:r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>2</w:t>
      </w:r>
      <w:r w:rsidR="008E4A32">
        <w:rPr>
          <w:rFonts w:ascii="Times New Roman" w:hAnsi="Times New Roman" w:cs="Times New Roman"/>
          <w:color w:val="000000"/>
          <w:spacing w:val="1"/>
          <w:sz w:val="24"/>
          <w:szCs w:val="24"/>
        </w:rPr>
        <w:t>1</w:t>
      </w:r>
      <w:r w:rsidR="001D0759"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отсутствует</w:t>
      </w:r>
      <w:r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791C23" w:rsidRDefault="006D102A" w:rsidP="00976CA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791C23" w:rsidRPr="0034250A">
        <w:rPr>
          <w:rFonts w:ascii="Times New Roman" w:hAnsi="Times New Roman" w:cs="Times New Roman"/>
          <w:color w:val="000000"/>
          <w:sz w:val="24"/>
          <w:szCs w:val="24"/>
        </w:rPr>
        <w:t>раздел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791C23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4 «Анализ показателей бухгалтерской отчетности субъекта бюджетной отчетности»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текстовой части </w:t>
      </w:r>
      <w:r w:rsidR="00791C23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Пояснительной записки </w:t>
      </w:r>
      <w:r w:rsidR="00791C23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791C23" w:rsidRPr="0034250A">
        <w:rPr>
          <w:rFonts w:ascii="Times New Roman" w:hAnsi="Times New Roman" w:cs="Times New Roman"/>
          <w:color w:val="000000"/>
          <w:sz w:val="24"/>
          <w:szCs w:val="24"/>
        </w:rPr>
        <w:t>ф.</w:t>
      </w:r>
      <w:r w:rsidR="00791C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91C23" w:rsidRPr="0034250A">
        <w:rPr>
          <w:rFonts w:ascii="Times New Roman" w:hAnsi="Times New Roman" w:cs="Times New Roman"/>
          <w:color w:val="000000"/>
          <w:sz w:val="24"/>
          <w:szCs w:val="24"/>
        </w:rPr>
        <w:t>0503160</w:t>
      </w:r>
      <w:r w:rsidR="00791C2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791C23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0957">
        <w:rPr>
          <w:rFonts w:ascii="Times New Roman" w:hAnsi="Times New Roman" w:cs="Times New Roman"/>
          <w:color w:val="000000"/>
          <w:sz w:val="24"/>
          <w:szCs w:val="24"/>
        </w:rPr>
        <w:t>раскрыты причины</w:t>
      </w:r>
      <w:r w:rsidR="00791C23">
        <w:rPr>
          <w:rFonts w:ascii="Times New Roman" w:hAnsi="Times New Roman" w:cs="Times New Roman"/>
          <w:color w:val="000000"/>
          <w:sz w:val="24"/>
          <w:szCs w:val="24"/>
        </w:rPr>
        <w:t xml:space="preserve"> о сложившейся дебиторской задолженности.</w:t>
      </w:r>
    </w:p>
    <w:p w:rsidR="00791C23" w:rsidRDefault="00791C23" w:rsidP="00976CA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941">
        <w:rPr>
          <w:rFonts w:ascii="Times New Roman" w:hAnsi="Times New Roman" w:cs="Times New Roman"/>
          <w:sz w:val="24"/>
          <w:szCs w:val="24"/>
        </w:rPr>
        <w:t xml:space="preserve">При сверке показателей </w:t>
      </w:r>
      <w:r w:rsidR="0091515A">
        <w:rPr>
          <w:rFonts w:ascii="Times New Roman" w:hAnsi="Times New Roman" w:cs="Times New Roman"/>
          <w:sz w:val="24"/>
          <w:szCs w:val="24"/>
        </w:rPr>
        <w:t>«</w:t>
      </w:r>
      <w:r w:rsidRPr="003F2941">
        <w:rPr>
          <w:rFonts w:ascii="Times New Roman" w:hAnsi="Times New Roman" w:cs="Times New Roman"/>
          <w:sz w:val="24"/>
          <w:szCs w:val="24"/>
        </w:rPr>
        <w:t xml:space="preserve">Справки </w:t>
      </w:r>
      <w:r w:rsidR="003F2941" w:rsidRPr="003F2941">
        <w:rPr>
          <w:rFonts w:ascii="Times New Roman" w:hAnsi="Times New Roman" w:cs="Times New Roman"/>
          <w:sz w:val="24"/>
          <w:szCs w:val="24"/>
        </w:rPr>
        <w:t>по заключению счетов бюджетного учета отчетного финансового года</w:t>
      </w:r>
      <w:r w:rsidR="0091515A">
        <w:rPr>
          <w:rFonts w:ascii="Times New Roman" w:hAnsi="Times New Roman" w:cs="Times New Roman"/>
          <w:sz w:val="24"/>
          <w:szCs w:val="24"/>
        </w:rPr>
        <w:t>»</w:t>
      </w:r>
      <w:r w:rsidR="003F2941" w:rsidRPr="003F2941">
        <w:rPr>
          <w:rFonts w:ascii="Times New Roman" w:hAnsi="Times New Roman" w:cs="Times New Roman"/>
          <w:sz w:val="24"/>
          <w:szCs w:val="24"/>
        </w:rPr>
        <w:t xml:space="preserve"> </w:t>
      </w:r>
      <w:r w:rsidRPr="003F2941">
        <w:rPr>
          <w:rFonts w:ascii="Times New Roman" w:hAnsi="Times New Roman" w:cs="Times New Roman"/>
          <w:sz w:val="24"/>
          <w:szCs w:val="24"/>
        </w:rPr>
        <w:t>(ф.0503110) по разделу 1 «Бюджетная деятельность» с данными Главной книги</w:t>
      </w:r>
      <w:r w:rsidR="0091515A">
        <w:rPr>
          <w:rFonts w:ascii="Times New Roman" w:hAnsi="Times New Roman" w:cs="Times New Roman"/>
          <w:sz w:val="24"/>
          <w:szCs w:val="24"/>
        </w:rPr>
        <w:t xml:space="preserve"> (ф. 0504072) </w:t>
      </w:r>
      <w:r w:rsidRPr="003F2941">
        <w:rPr>
          <w:rFonts w:ascii="Times New Roman" w:hAnsi="Times New Roman" w:cs="Times New Roman"/>
          <w:sz w:val="24"/>
          <w:szCs w:val="24"/>
        </w:rPr>
        <w:t xml:space="preserve">по соответствующим номерам счетов 140120000 </w:t>
      </w:r>
      <w:r w:rsidR="0091515A">
        <w:rPr>
          <w:rFonts w:ascii="Times New Roman" w:hAnsi="Times New Roman" w:cs="Times New Roman"/>
          <w:sz w:val="24"/>
          <w:szCs w:val="24"/>
        </w:rPr>
        <w:t>«</w:t>
      </w:r>
      <w:r w:rsidRPr="003F2941">
        <w:rPr>
          <w:rFonts w:ascii="Times New Roman" w:hAnsi="Times New Roman" w:cs="Times New Roman"/>
          <w:sz w:val="24"/>
          <w:szCs w:val="24"/>
        </w:rPr>
        <w:t>Расходы текущего финансового года</w:t>
      </w:r>
      <w:r w:rsidR="0091515A">
        <w:rPr>
          <w:rFonts w:ascii="Times New Roman" w:hAnsi="Times New Roman" w:cs="Times New Roman"/>
          <w:sz w:val="24"/>
          <w:szCs w:val="24"/>
        </w:rPr>
        <w:t>»</w:t>
      </w:r>
      <w:r w:rsidRPr="003F2941">
        <w:rPr>
          <w:rFonts w:ascii="Times New Roman" w:hAnsi="Times New Roman" w:cs="Times New Roman"/>
          <w:sz w:val="24"/>
          <w:szCs w:val="24"/>
        </w:rPr>
        <w:t xml:space="preserve"> в суммах заключительных операций по закрытию счетов, произведенных на 31 декабря по завершению отчетного финансового года, расхождений не установлено.</w:t>
      </w:r>
    </w:p>
    <w:p w:rsidR="00053F32" w:rsidRPr="00C169FC" w:rsidRDefault="00053F32" w:rsidP="00976CA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2055">
        <w:rPr>
          <w:rFonts w:ascii="Times New Roman" w:hAnsi="Times New Roman" w:cs="Times New Roman"/>
          <w:sz w:val="24"/>
          <w:szCs w:val="24"/>
        </w:rPr>
        <w:t>Выборочно проверены контрольные соотношения следующих</w:t>
      </w:r>
      <w:r w:rsidRPr="00787657">
        <w:rPr>
          <w:sz w:val="24"/>
          <w:szCs w:val="24"/>
        </w:rPr>
        <w:t xml:space="preserve"> </w:t>
      </w:r>
      <w:r w:rsidRPr="00C169FC">
        <w:rPr>
          <w:rFonts w:ascii="Times New Roman" w:hAnsi="Times New Roman" w:cs="Times New Roman"/>
          <w:sz w:val="24"/>
          <w:szCs w:val="24"/>
        </w:rPr>
        <w:t>форм:</w:t>
      </w:r>
    </w:p>
    <w:p w:rsidR="00053F32" w:rsidRPr="003F1B9D" w:rsidRDefault="00053F32" w:rsidP="00976CAE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и «Сведения о движении нефинансовых активов»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0503168);</w:t>
      </w:r>
    </w:p>
    <w:p w:rsidR="00053F32" w:rsidRDefault="00053F32" w:rsidP="00976CAE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 xml:space="preserve">«Сведения по дебиторской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>кредиторской задолженности»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0503169)</w:t>
      </w:r>
      <w:r>
        <w:rPr>
          <w:sz w:val="24"/>
          <w:szCs w:val="24"/>
        </w:rPr>
        <w:t>;</w:t>
      </w:r>
    </w:p>
    <w:p w:rsidR="00053F32" w:rsidRPr="003F1B9D" w:rsidRDefault="00053F32" w:rsidP="00976CAE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«Отчет о бюджетных обязательствах» (ф. 0503128);</w:t>
      </w:r>
    </w:p>
    <w:p w:rsidR="00053F32" w:rsidRPr="003F1B9D" w:rsidRDefault="00053F32" w:rsidP="00976CAE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«Сведения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0506164);</w:t>
      </w:r>
    </w:p>
    <w:p w:rsidR="006C7EC4" w:rsidRDefault="00053F32" w:rsidP="00976CAE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«Сведения о движении нефинансовых активов»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0503168) и «Отчет о финансовых результатах деятельности»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 xml:space="preserve">0503121). </w:t>
      </w:r>
    </w:p>
    <w:p w:rsidR="00A74C5B" w:rsidRDefault="00A74C5B" w:rsidP="00976CAE">
      <w:pPr>
        <w:pStyle w:val="ad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соответствии с требованиями пункта 168 Инструкции № 191н «Сведения о финансовых вложениях получателя бюджетных средств, администратора источников финансирования дефицита бюджета» (ф. 0503171) сформированы на основании показателей по счетам бюджетного учета, отражающих финансовые вложения и вложения в финансовые активы на 01.01.202</w:t>
      </w:r>
      <w:r w:rsidR="001A31A0">
        <w:rPr>
          <w:sz w:val="24"/>
          <w:szCs w:val="24"/>
        </w:rPr>
        <w:t>1</w:t>
      </w:r>
      <w:r>
        <w:rPr>
          <w:sz w:val="24"/>
          <w:szCs w:val="24"/>
        </w:rPr>
        <w:t xml:space="preserve"> и подтверждены регистром бюджетного учета - Главной книгой за декабрь 20</w:t>
      </w:r>
      <w:r w:rsidR="001A31A0">
        <w:rPr>
          <w:sz w:val="24"/>
          <w:szCs w:val="24"/>
        </w:rPr>
        <w:t>20, по счету 120433 в сумме 178948088,83 рублей и по счету 15153 в сумме 2557033,33 рубля</w:t>
      </w:r>
      <w:r>
        <w:rPr>
          <w:sz w:val="24"/>
          <w:szCs w:val="24"/>
        </w:rPr>
        <w:t>.</w:t>
      </w:r>
    </w:p>
    <w:p w:rsidR="00053F32" w:rsidRDefault="00053F32" w:rsidP="00976CAE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 xml:space="preserve">По результатам проверки годовой отчетности искажений не </w:t>
      </w:r>
      <w:r w:rsidR="00F64CD9">
        <w:rPr>
          <w:sz w:val="24"/>
          <w:szCs w:val="24"/>
        </w:rPr>
        <w:t>установлено</w:t>
      </w:r>
      <w:r w:rsidRPr="003F1B9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Контрольные соотношения между показателями форм годовой бюджетной отчетности соблюдены.</w:t>
      </w:r>
    </w:p>
    <w:p w:rsidR="00787657" w:rsidRDefault="00787657" w:rsidP="00976CAE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Текстовая часть Пояснительной записки отражает полную информацию о деятельности учреждений, а также содержит необходимые характеристики финансовых показателей бюджетной отчётности</w:t>
      </w:r>
      <w:r>
        <w:rPr>
          <w:sz w:val="24"/>
          <w:szCs w:val="24"/>
        </w:rPr>
        <w:t xml:space="preserve">, содержит перечень форм </w:t>
      </w:r>
      <w:r w:rsidRPr="00D25F39">
        <w:rPr>
          <w:sz w:val="24"/>
          <w:szCs w:val="24"/>
        </w:rPr>
        <w:t>отчетности, не включенных в состав бюджетной отчетности, ввиду отсутствия числовых значений показателя.</w:t>
      </w:r>
      <w:r w:rsidR="00A74C5B" w:rsidRPr="00D25F39">
        <w:rPr>
          <w:sz w:val="24"/>
          <w:szCs w:val="24"/>
        </w:rPr>
        <w:t xml:space="preserve"> </w:t>
      </w:r>
    </w:p>
    <w:p w:rsidR="00787657" w:rsidRDefault="00787657" w:rsidP="00976CAE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191н, инвентаризация активов и финансовых обязательств </w:t>
      </w:r>
      <w:r w:rsidR="008F1EF1">
        <w:rPr>
          <w:rFonts w:ascii="Times New Roman" w:hAnsi="Times New Roman" w:cs="Times New Roman"/>
          <w:sz w:val="24"/>
          <w:szCs w:val="24"/>
        </w:rPr>
        <w:t>МКУ «Отдел культуры»</w:t>
      </w:r>
      <w:r w:rsidR="008F1EF1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проводилась перед составлением годовой бюджетной отчетности в установленном порядке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 проведения годовой инвентаризации отражается в текстовой части раздела 5 «Прочие вопросы деятельности» Пояснительной записки (ф.</w:t>
      </w:r>
      <w:r w:rsidR="00B71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0503160).</w:t>
      </w:r>
    </w:p>
    <w:p w:rsidR="00053F32" w:rsidRDefault="00053F32" w:rsidP="00976CA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6D2" w:rsidRDefault="00C656D2" w:rsidP="00976CAE">
      <w:pPr>
        <w:pStyle w:val="a3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 xml:space="preserve">В части сводной </w:t>
      </w:r>
      <w:r w:rsidR="004A7669">
        <w:rPr>
          <w:rFonts w:ascii="Times New Roman" w:hAnsi="Times New Roman" w:cs="Times New Roman"/>
          <w:b/>
          <w:sz w:val="24"/>
          <w:szCs w:val="24"/>
        </w:rPr>
        <w:t>бюджетной</w:t>
      </w:r>
      <w:r w:rsidRPr="00004D78">
        <w:rPr>
          <w:rFonts w:ascii="Times New Roman" w:hAnsi="Times New Roman" w:cs="Times New Roman"/>
          <w:b/>
          <w:sz w:val="24"/>
          <w:szCs w:val="24"/>
        </w:rPr>
        <w:t xml:space="preserve"> отчетности бюджетных и автономных учреждений</w:t>
      </w:r>
    </w:p>
    <w:p w:rsidR="00976CAE" w:rsidRPr="00004D78" w:rsidRDefault="00976CAE" w:rsidP="00976CAE">
      <w:pPr>
        <w:pStyle w:val="a3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43F82" w:rsidRDefault="00543F82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004D78">
        <w:rPr>
          <w:rFonts w:ascii="Times New Roman" w:hAnsi="Times New Roman" w:cs="Times New Roman"/>
          <w:sz w:val="24"/>
          <w:szCs w:val="24"/>
        </w:rPr>
        <w:t>униципально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«Отдел культуры </w:t>
      </w:r>
      <w:r w:rsidRPr="00004D78">
        <w:rPr>
          <w:rFonts w:ascii="Times New Roman" w:hAnsi="Times New Roman" w:cs="Times New Roman"/>
          <w:sz w:val="24"/>
          <w:szCs w:val="24"/>
        </w:rPr>
        <w:t xml:space="preserve">Администрации Первомайского </w:t>
      </w:r>
      <w:r>
        <w:rPr>
          <w:rFonts w:ascii="Times New Roman" w:hAnsi="Times New Roman" w:cs="Times New Roman"/>
          <w:sz w:val="24"/>
          <w:szCs w:val="24"/>
        </w:rPr>
        <w:t xml:space="preserve">района» </w:t>
      </w:r>
      <w:r w:rsidRPr="00073186">
        <w:rPr>
          <w:rFonts w:ascii="Times New Roman" w:hAnsi="Times New Roman" w:cs="Times New Roman"/>
          <w:sz w:val="24"/>
          <w:szCs w:val="24"/>
        </w:rPr>
        <w:t xml:space="preserve">является главным распорядителем бюджетных средств и координирует деятельность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73186">
        <w:rPr>
          <w:rFonts w:ascii="Times New Roman" w:hAnsi="Times New Roman" w:cs="Times New Roman"/>
          <w:sz w:val="24"/>
          <w:szCs w:val="24"/>
        </w:rPr>
        <w:t xml:space="preserve"> подведомственных </w:t>
      </w:r>
      <w:r>
        <w:rPr>
          <w:rFonts w:ascii="Times New Roman" w:hAnsi="Times New Roman" w:cs="Times New Roman"/>
          <w:sz w:val="24"/>
          <w:szCs w:val="24"/>
        </w:rPr>
        <w:t xml:space="preserve">автономных </w:t>
      </w:r>
      <w:r w:rsidRPr="00073186">
        <w:rPr>
          <w:rFonts w:ascii="Times New Roman" w:hAnsi="Times New Roman" w:cs="Times New Roman"/>
          <w:sz w:val="24"/>
          <w:szCs w:val="24"/>
        </w:rPr>
        <w:t xml:space="preserve">учреждений. </w:t>
      </w:r>
    </w:p>
    <w:p w:rsidR="00BE74AA" w:rsidRDefault="00C656D2" w:rsidP="00976CAE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lastRenderedPageBreak/>
        <w:t xml:space="preserve">При проведении проверки сводной </w:t>
      </w:r>
      <w:r w:rsidR="004A7669">
        <w:rPr>
          <w:rFonts w:ascii="Times New Roman" w:hAnsi="Times New Roman" w:cs="Times New Roman"/>
          <w:sz w:val="24"/>
          <w:szCs w:val="24"/>
        </w:rPr>
        <w:t>бюджетной</w:t>
      </w:r>
      <w:r w:rsidRPr="00004D78">
        <w:rPr>
          <w:rFonts w:ascii="Times New Roman" w:hAnsi="Times New Roman" w:cs="Times New Roman"/>
          <w:sz w:val="24"/>
          <w:szCs w:val="24"/>
        </w:rPr>
        <w:t xml:space="preserve"> отчетности муниципальных и автономных учреждени</w:t>
      </w:r>
      <w:r w:rsidR="00064E7F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>за 20</w:t>
      </w:r>
      <w:r w:rsidR="007E6D3A">
        <w:rPr>
          <w:rFonts w:ascii="Times New Roman" w:hAnsi="Times New Roman" w:cs="Times New Roman"/>
          <w:sz w:val="24"/>
          <w:szCs w:val="24"/>
        </w:rPr>
        <w:t>20</w:t>
      </w:r>
      <w:bookmarkStart w:id="0" w:name="_GoBack"/>
      <w:bookmarkEnd w:id="0"/>
      <w:r w:rsidRPr="00004D78">
        <w:rPr>
          <w:rFonts w:ascii="Times New Roman" w:hAnsi="Times New Roman" w:cs="Times New Roman"/>
          <w:sz w:val="24"/>
          <w:szCs w:val="24"/>
        </w:rPr>
        <w:t xml:space="preserve"> год оценивались такие показатели, как: своевременность и полнота представленной отчетности, согласованность взаимосвязанных показателей отдельных форм отчетности, соблюдение единого порядка составления и заполнения годовой </w:t>
      </w:r>
      <w:r w:rsidR="00BE74AA">
        <w:rPr>
          <w:rFonts w:ascii="Times New Roman" w:hAnsi="Times New Roman" w:cs="Times New Roman"/>
          <w:sz w:val="24"/>
          <w:szCs w:val="24"/>
        </w:rPr>
        <w:t xml:space="preserve">бухгалтерской </w:t>
      </w:r>
      <w:r w:rsidRPr="00004D78">
        <w:rPr>
          <w:rFonts w:ascii="Times New Roman" w:hAnsi="Times New Roman" w:cs="Times New Roman"/>
          <w:sz w:val="24"/>
          <w:szCs w:val="24"/>
        </w:rPr>
        <w:t xml:space="preserve">отчетности, установленного </w:t>
      </w:r>
      <w:r w:rsidR="00BE74AA" w:rsidRPr="00BE74AA">
        <w:rPr>
          <w:rFonts w:ascii="Times New Roman" w:hAnsi="Times New Roman" w:cs="Times New Roman"/>
          <w:sz w:val="24"/>
          <w:szCs w:val="24"/>
        </w:rPr>
        <w:t>Приказ</w:t>
      </w:r>
      <w:r w:rsidR="00BE74AA">
        <w:rPr>
          <w:rFonts w:ascii="Times New Roman" w:hAnsi="Times New Roman" w:cs="Times New Roman"/>
          <w:sz w:val="24"/>
          <w:szCs w:val="24"/>
        </w:rPr>
        <w:t>ом</w:t>
      </w:r>
      <w:r w:rsidR="00BE74AA" w:rsidRPr="00BE74AA">
        <w:rPr>
          <w:rFonts w:ascii="Times New Roman" w:hAnsi="Times New Roman" w:cs="Times New Roman"/>
          <w:sz w:val="24"/>
          <w:szCs w:val="24"/>
        </w:rPr>
        <w:t xml:space="preserve"> Минфина России от 25.03.2011 </w:t>
      </w:r>
      <w:r w:rsidR="00BE74AA">
        <w:rPr>
          <w:rFonts w:ascii="Times New Roman" w:hAnsi="Times New Roman" w:cs="Times New Roman"/>
          <w:sz w:val="24"/>
          <w:szCs w:val="24"/>
        </w:rPr>
        <w:t>№</w:t>
      </w:r>
      <w:r w:rsidR="00BE74AA" w:rsidRPr="00BE74AA">
        <w:rPr>
          <w:rFonts w:ascii="Times New Roman" w:hAnsi="Times New Roman" w:cs="Times New Roman"/>
          <w:sz w:val="24"/>
          <w:szCs w:val="24"/>
        </w:rPr>
        <w:t xml:space="preserve"> 33н </w:t>
      </w:r>
      <w:r w:rsidR="00BE74AA">
        <w:rPr>
          <w:rFonts w:ascii="Times New Roman" w:hAnsi="Times New Roman" w:cs="Times New Roman"/>
          <w:sz w:val="24"/>
          <w:szCs w:val="24"/>
        </w:rPr>
        <w:t>«</w:t>
      </w:r>
      <w:r w:rsidR="00BE74AA" w:rsidRPr="00BE74AA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</w:t>
      </w:r>
      <w:r w:rsidR="00BE74AA">
        <w:rPr>
          <w:rFonts w:ascii="Times New Roman" w:hAnsi="Times New Roman" w:cs="Times New Roman"/>
          <w:sz w:val="24"/>
          <w:szCs w:val="24"/>
        </w:rPr>
        <w:t xml:space="preserve">» (далее - </w:t>
      </w:r>
      <w:r w:rsidR="00BE74AA" w:rsidRPr="00004D78">
        <w:rPr>
          <w:rFonts w:ascii="Times New Roman" w:hAnsi="Times New Roman" w:cs="Times New Roman"/>
          <w:sz w:val="24"/>
          <w:szCs w:val="24"/>
        </w:rPr>
        <w:t>Инструкци</w:t>
      </w:r>
      <w:r w:rsidR="00BE74AA">
        <w:rPr>
          <w:rFonts w:ascii="Times New Roman" w:hAnsi="Times New Roman" w:cs="Times New Roman"/>
          <w:sz w:val="24"/>
          <w:szCs w:val="24"/>
        </w:rPr>
        <w:t>я</w:t>
      </w:r>
      <w:r w:rsidR="00BE74AA" w:rsidRPr="00004D78">
        <w:rPr>
          <w:rFonts w:ascii="Times New Roman" w:hAnsi="Times New Roman" w:cs="Times New Roman"/>
          <w:sz w:val="24"/>
          <w:szCs w:val="24"/>
        </w:rPr>
        <w:t xml:space="preserve"> № 33н</w:t>
      </w:r>
      <w:r w:rsidR="00BE74AA">
        <w:rPr>
          <w:rFonts w:ascii="Times New Roman" w:hAnsi="Times New Roman" w:cs="Times New Roman"/>
          <w:sz w:val="24"/>
          <w:szCs w:val="24"/>
        </w:rPr>
        <w:t>).</w:t>
      </w:r>
    </w:p>
    <w:p w:rsidR="00C656D2" w:rsidRPr="00004D78" w:rsidRDefault="00C656D2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>В состав отчетности бюджетных и автономных учреждений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004D78">
        <w:rPr>
          <w:rFonts w:ascii="Times New Roman" w:hAnsi="Times New Roman" w:cs="Times New Roman"/>
          <w:sz w:val="24"/>
          <w:szCs w:val="24"/>
        </w:rPr>
        <w:t>12 Инструкции № 33н включ</w:t>
      </w:r>
      <w:r w:rsidR="00F64CD9">
        <w:rPr>
          <w:rFonts w:ascii="Times New Roman" w:hAnsi="Times New Roman" w:cs="Times New Roman"/>
          <w:sz w:val="24"/>
          <w:szCs w:val="24"/>
        </w:rPr>
        <w:t xml:space="preserve">аются </w:t>
      </w:r>
      <w:r w:rsidRPr="00004D78">
        <w:rPr>
          <w:rFonts w:ascii="Times New Roman" w:hAnsi="Times New Roman" w:cs="Times New Roman"/>
          <w:sz w:val="24"/>
          <w:szCs w:val="24"/>
        </w:rPr>
        <w:t>следующие формы:</w:t>
      </w:r>
    </w:p>
    <w:p w:rsidR="00C656D2" w:rsidRPr="00BE74AA" w:rsidRDefault="00C656D2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Баланс государственного (муниципального) учреждения </w:t>
      </w:r>
      <w:hyperlink r:id="rId19" w:history="1">
        <w:r w:rsidRPr="00004D78">
          <w:rPr>
            <w:rFonts w:ascii="Times New Roman" w:hAnsi="Times New Roman" w:cs="Times New Roman"/>
            <w:sz w:val="24"/>
            <w:szCs w:val="24"/>
          </w:rPr>
          <w:t>(ф. 0503730)</w:t>
        </w:r>
      </w:hyperlink>
      <w:r w:rsidR="00BE74AA">
        <w:t xml:space="preserve"> </w:t>
      </w:r>
      <w:r w:rsidR="00BE74AA" w:rsidRPr="00BE74AA">
        <w:rPr>
          <w:rFonts w:ascii="Times New Roman" w:hAnsi="Times New Roman" w:cs="Times New Roman"/>
          <w:sz w:val="24"/>
          <w:szCs w:val="24"/>
        </w:rPr>
        <w:t>(далее – Баланс ф. 0503730)</w:t>
      </w:r>
      <w:r w:rsidRPr="00BE74A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656D2" w:rsidRPr="00004D78" w:rsidRDefault="00C656D2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Справка по заключению учреждением счетов бухгалтерского учета отчетного финансового года </w:t>
      </w:r>
      <w:hyperlink r:id="rId20" w:history="1">
        <w:r w:rsidRPr="00004D78">
          <w:rPr>
            <w:rFonts w:ascii="Times New Roman" w:hAnsi="Times New Roman" w:cs="Times New Roman"/>
            <w:sz w:val="24"/>
            <w:szCs w:val="24"/>
          </w:rPr>
          <w:t>(ф. 0503710)</w:t>
        </w:r>
      </w:hyperlink>
      <w:r w:rsidRPr="00004D78">
        <w:rPr>
          <w:rFonts w:ascii="Times New Roman" w:hAnsi="Times New Roman" w:cs="Times New Roman"/>
          <w:sz w:val="24"/>
          <w:szCs w:val="24"/>
        </w:rPr>
        <w:t>;</w:t>
      </w:r>
    </w:p>
    <w:p w:rsidR="00C656D2" w:rsidRPr="00004D78" w:rsidRDefault="00C656D2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Отчет об исполнении учреждением плана его финансово-хозяйственной деятельности </w:t>
      </w:r>
      <w:hyperlink r:id="rId21" w:history="1">
        <w:r w:rsidRPr="00004D78">
          <w:rPr>
            <w:rFonts w:ascii="Times New Roman" w:hAnsi="Times New Roman" w:cs="Times New Roman"/>
            <w:sz w:val="24"/>
            <w:szCs w:val="24"/>
          </w:rPr>
          <w:t>(ф. 0503737)</w:t>
        </w:r>
      </w:hyperlink>
      <w:r w:rsidRPr="00004D78">
        <w:rPr>
          <w:rFonts w:ascii="Times New Roman" w:hAnsi="Times New Roman" w:cs="Times New Roman"/>
          <w:sz w:val="24"/>
          <w:szCs w:val="24"/>
        </w:rPr>
        <w:t>;</w:t>
      </w:r>
    </w:p>
    <w:p w:rsidR="00C656D2" w:rsidRPr="00004D78" w:rsidRDefault="00C656D2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>Отчет 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</w:t>
      </w:r>
      <w:r w:rsidRPr="00004D78">
        <w:rPr>
          <w:rFonts w:ascii="Times New Roman" w:hAnsi="Times New Roman" w:cs="Times New Roman"/>
          <w:sz w:val="24"/>
          <w:szCs w:val="24"/>
        </w:rPr>
        <w:t>тельств</w:t>
      </w:r>
      <w:r>
        <w:rPr>
          <w:rFonts w:ascii="Times New Roman" w:hAnsi="Times New Roman" w:cs="Times New Roman"/>
          <w:sz w:val="24"/>
          <w:szCs w:val="24"/>
        </w:rPr>
        <w:t>ах учреждения</w:t>
      </w:r>
      <w:r w:rsidRPr="00004D78">
        <w:rPr>
          <w:rFonts w:ascii="Times New Roman" w:hAnsi="Times New Roman" w:cs="Times New Roman"/>
          <w:sz w:val="24"/>
          <w:szCs w:val="24"/>
        </w:rPr>
        <w:t xml:space="preserve"> (ф. 0503738); </w:t>
      </w:r>
    </w:p>
    <w:p w:rsidR="00C656D2" w:rsidRDefault="00C656D2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учреждения </w:t>
      </w:r>
      <w:hyperlink r:id="rId22" w:history="1">
        <w:r w:rsidRPr="00004D78">
          <w:rPr>
            <w:rFonts w:ascii="Times New Roman" w:hAnsi="Times New Roman" w:cs="Times New Roman"/>
            <w:sz w:val="24"/>
            <w:szCs w:val="24"/>
          </w:rPr>
          <w:t>(ф. 0503721)</w:t>
        </w:r>
      </w:hyperlink>
      <w:r w:rsidRPr="00004D78">
        <w:rPr>
          <w:rFonts w:ascii="Times New Roman" w:hAnsi="Times New Roman" w:cs="Times New Roman"/>
          <w:sz w:val="24"/>
          <w:szCs w:val="24"/>
        </w:rPr>
        <w:t>;</w:t>
      </w:r>
    </w:p>
    <w:p w:rsidR="000B1D15" w:rsidRDefault="000B1D15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о движении денежных средств учреждения (ф. 0503723);</w:t>
      </w:r>
    </w:p>
    <w:p w:rsidR="00C656D2" w:rsidRPr="00004D78" w:rsidRDefault="00C656D2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учреждения </w:t>
      </w:r>
      <w:hyperlink r:id="rId23" w:history="1">
        <w:r w:rsidRPr="00004D78">
          <w:rPr>
            <w:rFonts w:ascii="Times New Roman" w:hAnsi="Times New Roman" w:cs="Times New Roman"/>
            <w:sz w:val="24"/>
            <w:szCs w:val="24"/>
          </w:rPr>
          <w:t>(ф. 0503725)</w:t>
        </w:r>
      </w:hyperlink>
      <w:r w:rsidRPr="00004D78">
        <w:rPr>
          <w:rFonts w:ascii="Times New Roman" w:hAnsi="Times New Roman" w:cs="Times New Roman"/>
          <w:sz w:val="24"/>
          <w:szCs w:val="24"/>
        </w:rPr>
        <w:t>;</w:t>
      </w:r>
    </w:p>
    <w:p w:rsidR="002D007A" w:rsidRPr="00C34FD5" w:rsidRDefault="00C656D2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Пояснительная записка к Балансу учреждения </w:t>
      </w:r>
      <w:hyperlink r:id="rId24" w:history="1">
        <w:r w:rsidRPr="00004D78">
          <w:rPr>
            <w:rFonts w:ascii="Times New Roman" w:hAnsi="Times New Roman" w:cs="Times New Roman"/>
            <w:sz w:val="24"/>
            <w:szCs w:val="24"/>
          </w:rPr>
          <w:t>(ф. 0503760)</w:t>
        </w:r>
      </w:hyperlink>
      <w:r w:rsidR="002D007A">
        <w:rPr>
          <w:rFonts w:ascii="Times New Roman" w:hAnsi="Times New Roman" w:cs="Times New Roman"/>
          <w:sz w:val="24"/>
          <w:szCs w:val="24"/>
        </w:rPr>
        <w:t xml:space="preserve"> </w:t>
      </w:r>
      <w:r w:rsidR="002D007A" w:rsidRPr="00C34FD5">
        <w:rPr>
          <w:rFonts w:ascii="Times New Roman" w:hAnsi="Times New Roman" w:cs="Times New Roman"/>
          <w:sz w:val="24"/>
          <w:szCs w:val="24"/>
        </w:rPr>
        <w:t>с приложением таблиц</w:t>
      </w:r>
      <w:r w:rsidR="002D007A">
        <w:rPr>
          <w:rFonts w:ascii="Times New Roman" w:hAnsi="Times New Roman" w:cs="Times New Roman"/>
          <w:sz w:val="24"/>
          <w:szCs w:val="24"/>
        </w:rPr>
        <w:t xml:space="preserve">, приложений и иной информации </w:t>
      </w:r>
      <w:r w:rsidR="002D007A" w:rsidRPr="00C34FD5">
        <w:rPr>
          <w:rFonts w:ascii="Times New Roman" w:hAnsi="Times New Roman" w:cs="Times New Roman"/>
          <w:sz w:val="24"/>
          <w:szCs w:val="24"/>
        </w:rPr>
        <w:t xml:space="preserve">соответствии с пунктом </w:t>
      </w:r>
      <w:r w:rsidR="002D007A">
        <w:rPr>
          <w:rFonts w:ascii="Times New Roman" w:hAnsi="Times New Roman" w:cs="Times New Roman"/>
          <w:sz w:val="24"/>
          <w:szCs w:val="24"/>
        </w:rPr>
        <w:t>56</w:t>
      </w:r>
      <w:r w:rsidR="002D007A" w:rsidRPr="00C34FD5">
        <w:rPr>
          <w:rFonts w:ascii="Times New Roman" w:hAnsi="Times New Roman" w:cs="Times New Roman"/>
          <w:sz w:val="24"/>
          <w:szCs w:val="24"/>
        </w:rPr>
        <w:t xml:space="preserve"> Инструкции №</w:t>
      </w:r>
      <w:r w:rsidR="002D007A">
        <w:rPr>
          <w:rFonts w:ascii="Times New Roman" w:hAnsi="Times New Roman" w:cs="Times New Roman"/>
          <w:sz w:val="24"/>
          <w:szCs w:val="24"/>
        </w:rPr>
        <w:t>33</w:t>
      </w:r>
      <w:r w:rsidR="002D007A" w:rsidRPr="00C34FD5">
        <w:rPr>
          <w:rFonts w:ascii="Times New Roman" w:hAnsi="Times New Roman" w:cs="Times New Roman"/>
          <w:sz w:val="24"/>
          <w:szCs w:val="24"/>
        </w:rPr>
        <w:t>н.;</w:t>
      </w:r>
    </w:p>
    <w:p w:rsidR="000B1D15" w:rsidRPr="000B1D15" w:rsidRDefault="000B1D15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D15">
        <w:rPr>
          <w:rFonts w:ascii="Times New Roman" w:hAnsi="Times New Roman" w:cs="Times New Roman"/>
          <w:sz w:val="24"/>
          <w:szCs w:val="24"/>
        </w:rPr>
        <w:t>Разделительный (ликвидационный) баланс государственного (муниципального) учреждения</w:t>
      </w:r>
      <w:r>
        <w:rPr>
          <w:rFonts w:ascii="Times New Roman" w:hAnsi="Times New Roman" w:cs="Times New Roman"/>
          <w:sz w:val="24"/>
          <w:szCs w:val="24"/>
        </w:rPr>
        <w:t xml:space="preserve"> (ф. 0503830).</w:t>
      </w:r>
    </w:p>
    <w:p w:rsidR="00543F82" w:rsidRPr="005779AF" w:rsidRDefault="00543F82" w:rsidP="00976CAE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Годовая бюджетная отчетность за 20</w:t>
      </w:r>
      <w:r w:rsidR="002D007A">
        <w:rPr>
          <w:rFonts w:ascii="Times New Roman" w:hAnsi="Times New Roman" w:cs="Times New Roman"/>
          <w:sz w:val="24"/>
          <w:szCs w:val="24"/>
        </w:rPr>
        <w:t>20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3F1B9D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25" w:history="1">
        <w:r w:rsidRPr="003F1B9D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3F1B9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№ 33н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 с оглавлением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3F82" w:rsidRDefault="00543F82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Состав представленных форм </w:t>
      </w:r>
      <w:r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3F1B9D">
        <w:rPr>
          <w:rFonts w:ascii="Times New Roman" w:hAnsi="Times New Roman" w:cs="Times New Roman"/>
          <w:sz w:val="24"/>
          <w:szCs w:val="24"/>
        </w:rPr>
        <w:t>бюджетной отчетности соответствует требованиям, установленным ч</w:t>
      </w:r>
      <w:r>
        <w:rPr>
          <w:rFonts w:ascii="Times New Roman" w:hAnsi="Times New Roman" w:cs="Times New Roman"/>
          <w:sz w:val="24"/>
          <w:szCs w:val="24"/>
        </w:rPr>
        <w:t xml:space="preserve">астью </w:t>
      </w:r>
      <w:r w:rsidRPr="003F1B9D">
        <w:rPr>
          <w:rFonts w:ascii="Times New Roman" w:hAnsi="Times New Roman" w:cs="Times New Roman"/>
          <w:sz w:val="24"/>
          <w:szCs w:val="24"/>
        </w:rPr>
        <w:t>2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264.1 Бюджетного кодекса Российской Федерации.</w:t>
      </w:r>
    </w:p>
    <w:p w:rsidR="00543F82" w:rsidRDefault="00543F82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 xml:space="preserve">Бюджетная отчётность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</w:t>
      </w:r>
      <w:r w:rsidR="002D007A">
        <w:rPr>
          <w:rFonts w:ascii="Times New Roman" w:hAnsi="Times New Roman" w:cs="Times New Roman"/>
          <w:sz w:val="24"/>
          <w:szCs w:val="24"/>
        </w:rPr>
        <w:t>, что</w:t>
      </w:r>
      <w:r w:rsidR="002D007A" w:rsidRPr="00CE7620">
        <w:rPr>
          <w:rFonts w:ascii="Times New Roman" w:hAnsi="Times New Roman" w:cs="Times New Roman"/>
          <w:sz w:val="24"/>
          <w:szCs w:val="24"/>
        </w:rPr>
        <w:t xml:space="preserve"> соответств</w:t>
      </w:r>
      <w:r w:rsidR="002D007A">
        <w:rPr>
          <w:rFonts w:ascii="Times New Roman" w:hAnsi="Times New Roman" w:cs="Times New Roman"/>
          <w:sz w:val="24"/>
          <w:szCs w:val="24"/>
        </w:rPr>
        <w:t>ует требованиям</w:t>
      </w:r>
      <w:r w:rsidR="002D007A" w:rsidRPr="00CE7620">
        <w:rPr>
          <w:rFonts w:ascii="Times New Roman" w:hAnsi="Times New Roman" w:cs="Times New Roman"/>
          <w:sz w:val="24"/>
          <w:szCs w:val="24"/>
        </w:rPr>
        <w:t xml:space="preserve"> п</w:t>
      </w:r>
      <w:r w:rsidR="002D007A">
        <w:rPr>
          <w:rFonts w:ascii="Times New Roman" w:hAnsi="Times New Roman" w:cs="Times New Roman"/>
          <w:sz w:val="24"/>
          <w:szCs w:val="24"/>
        </w:rPr>
        <w:t>ункта 4</w:t>
      </w:r>
      <w:r w:rsidR="002D007A" w:rsidRPr="00CE7620">
        <w:rPr>
          <w:rFonts w:ascii="Times New Roman" w:hAnsi="Times New Roman" w:cs="Times New Roman"/>
          <w:sz w:val="24"/>
          <w:szCs w:val="24"/>
        </w:rPr>
        <w:t xml:space="preserve"> Инструкции</w:t>
      </w:r>
      <w:r w:rsidR="002D007A">
        <w:rPr>
          <w:rFonts w:ascii="Times New Roman" w:hAnsi="Times New Roman" w:cs="Times New Roman"/>
          <w:sz w:val="24"/>
          <w:szCs w:val="24"/>
        </w:rPr>
        <w:t xml:space="preserve"> </w:t>
      </w:r>
      <w:r w:rsidR="002D007A" w:rsidRPr="00CE7620">
        <w:rPr>
          <w:rFonts w:ascii="Times New Roman" w:hAnsi="Times New Roman" w:cs="Times New Roman"/>
          <w:sz w:val="24"/>
          <w:szCs w:val="24"/>
        </w:rPr>
        <w:t xml:space="preserve">№ </w:t>
      </w:r>
      <w:r w:rsidR="002D007A">
        <w:rPr>
          <w:rFonts w:ascii="Times New Roman" w:hAnsi="Times New Roman" w:cs="Times New Roman"/>
          <w:sz w:val="24"/>
          <w:szCs w:val="24"/>
        </w:rPr>
        <w:t>33</w:t>
      </w:r>
      <w:r w:rsidR="002D007A" w:rsidRPr="00CE7620">
        <w:rPr>
          <w:rFonts w:ascii="Times New Roman" w:hAnsi="Times New Roman" w:cs="Times New Roman"/>
          <w:sz w:val="24"/>
          <w:szCs w:val="24"/>
        </w:rPr>
        <w:t>н</w:t>
      </w:r>
      <w:r w:rsidRPr="00CE7620">
        <w:rPr>
          <w:rFonts w:ascii="Times New Roman" w:hAnsi="Times New Roman" w:cs="Times New Roman"/>
          <w:sz w:val="24"/>
          <w:szCs w:val="24"/>
        </w:rPr>
        <w:t>.</w:t>
      </w:r>
    </w:p>
    <w:p w:rsidR="00C656D2" w:rsidRDefault="00C656D2" w:rsidP="00976CAE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73186">
        <w:rPr>
          <w:rFonts w:ascii="Times New Roman" w:hAnsi="Times New Roman" w:cs="Times New Roman"/>
          <w:sz w:val="24"/>
          <w:szCs w:val="24"/>
        </w:rPr>
        <w:t xml:space="preserve">Проверкой установлено, что </w:t>
      </w:r>
      <w:r w:rsidR="00BE74AA">
        <w:rPr>
          <w:rFonts w:ascii="Times New Roman" w:hAnsi="Times New Roman" w:cs="Times New Roman"/>
          <w:sz w:val="24"/>
          <w:szCs w:val="24"/>
        </w:rPr>
        <w:t xml:space="preserve">при составлении </w:t>
      </w:r>
      <w:r w:rsidRPr="00073186">
        <w:rPr>
          <w:rFonts w:ascii="Times New Roman" w:hAnsi="Times New Roman" w:cs="Times New Roman"/>
          <w:sz w:val="24"/>
          <w:szCs w:val="24"/>
        </w:rPr>
        <w:t>бюджетной отчетности за 20</w:t>
      </w:r>
      <w:r w:rsidR="002D007A">
        <w:rPr>
          <w:rFonts w:ascii="Times New Roman" w:hAnsi="Times New Roman" w:cs="Times New Roman"/>
          <w:sz w:val="24"/>
          <w:szCs w:val="24"/>
        </w:rPr>
        <w:t>20</w:t>
      </w:r>
      <w:r w:rsidRPr="00073186">
        <w:rPr>
          <w:rFonts w:ascii="Times New Roman" w:hAnsi="Times New Roman" w:cs="Times New Roman"/>
          <w:sz w:val="24"/>
          <w:szCs w:val="24"/>
        </w:rPr>
        <w:t xml:space="preserve"> год соблюдена внутренняя согласованность соответствующих форм бюджетной отчетности. </w:t>
      </w:r>
    </w:p>
    <w:p w:rsidR="00C2288A" w:rsidRPr="00C169FC" w:rsidRDefault="00C2288A" w:rsidP="00976CA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2055">
        <w:rPr>
          <w:rFonts w:ascii="Times New Roman" w:hAnsi="Times New Roman" w:cs="Times New Roman"/>
          <w:sz w:val="24"/>
          <w:szCs w:val="24"/>
        </w:rPr>
        <w:t>Выборочно проверены контрольные соотношения следующих</w:t>
      </w:r>
      <w:r w:rsidRPr="00787657">
        <w:rPr>
          <w:sz w:val="24"/>
          <w:szCs w:val="24"/>
        </w:rPr>
        <w:t xml:space="preserve"> </w:t>
      </w:r>
      <w:r w:rsidRPr="00C169FC">
        <w:rPr>
          <w:rFonts w:ascii="Times New Roman" w:hAnsi="Times New Roman" w:cs="Times New Roman"/>
          <w:sz w:val="24"/>
          <w:szCs w:val="24"/>
        </w:rPr>
        <w:t>форм:</w:t>
      </w:r>
    </w:p>
    <w:p w:rsidR="00C2288A" w:rsidRPr="003F1B9D" w:rsidRDefault="00C2288A" w:rsidP="00976CAE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</w:t>
      </w:r>
      <w:r>
        <w:rPr>
          <w:sz w:val="24"/>
          <w:szCs w:val="24"/>
        </w:rPr>
        <w:t>7</w:t>
      </w:r>
      <w:r w:rsidRPr="003F1B9D">
        <w:rPr>
          <w:sz w:val="24"/>
          <w:szCs w:val="24"/>
        </w:rPr>
        <w:t>30) и «Сведения о движении нефинансовых активов»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</w:t>
      </w:r>
      <w:r>
        <w:rPr>
          <w:sz w:val="24"/>
          <w:szCs w:val="24"/>
        </w:rPr>
        <w:t>7</w:t>
      </w:r>
      <w:r w:rsidRPr="003F1B9D">
        <w:rPr>
          <w:sz w:val="24"/>
          <w:szCs w:val="24"/>
        </w:rPr>
        <w:t>68);</w:t>
      </w:r>
    </w:p>
    <w:p w:rsidR="00C2288A" w:rsidRDefault="00C2288A" w:rsidP="00976CAE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</w:t>
      </w:r>
      <w:r>
        <w:rPr>
          <w:sz w:val="24"/>
          <w:szCs w:val="24"/>
        </w:rPr>
        <w:t>7</w:t>
      </w:r>
      <w:r w:rsidRPr="003F1B9D">
        <w:rPr>
          <w:sz w:val="24"/>
          <w:szCs w:val="24"/>
        </w:rPr>
        <w:t xml:space="preserve">30)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 xml:space="preserve">«Сведения по дебиторской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>кредиторской задолженности»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</w:t>
      </w:r>
      <w:r>
        <w:rPr>
          <w:sz w:val="24"/>
          <w:szCs w:val="24"/>
        </w:rPr>
        <w:t>7</w:t>
      </w:r>
      <w:r w:rsidRPr="003F1B9D">
        <w:rPr>
          <w:sz w:val="24"/>
          <w:szCs w:val="24"/>
        </w:rPr>
        <w:t>69)</w:t>
      </w:r>
      <w:r>
        <w:rPr>
          <w:sz w:val="24"/>
          <w:szCs w:val="24"/>
        </w:rPr>
        <w:t>;</w:t>
      </w:r>
    </w:p>
    <w:p w:rsidR="00C2288A" w:rsidRDefault="00327D9A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Отчет об исполнении учреждением плана его финансово-хозяйственной деятельности </w:t>
      </w:r>
      <w:hyperlink r:id="rId26" w:history="1">
        <w:r w:rsidRPr="00004D78">
          <w:rPr>
            <w:rFonts w:ascii="Times New Roman" w:hAnsi="Times New Roman" w:cs="Times New Roman"/>
            <w:sz w:val="24"/>
            <w:szCs w:val="24"/>
          </w:rPr>
          <w:t>(ф. 0503737)</w:t>
        </w:r>
      </w:hyperlink>
      <w:r>
        <w:t xml:space="preserve"> </w:t>
      </w:r>
      <w:r w:rsidR="00C2288A" w:rsidRPr="00327D9A">
        <w:rPr>
          <w:rFonts w:ascii="Times New Roman" w:hAnsi="Times New Roman" w:cs="Times New Roman"/>
          <w:sz w:val="24"/>
          <w:szCs w:val="24"/>
        </w:rPr>
        <w:t>и «Отчет о</w:t>
      </w:r>
      <w:r w:rsidRPr="00327D9A">
        <w:rPr>
          <w:rFonts w:ascii="Times New Roman" w:hAnsi="Times New Roman" w:cs="Times New Roman"/>
          <w:sz w:val="24"/>
          <w:szCs w:val="24"/>
        </w:rPr>
        <w:t>б</w:t>
      </w:r>
      <w:r w:rsidR="00C2288A" w:rsidRPr="00327D9A">
        <w:rPr>
          <w:rFonts w:ascii="Times New Roman" w:hAnsi="Times New Roman" w:cs="Times New Roman"/>
          <w:sz w:val="24"/>
          <w:szCs w:val="24"/>
        </w:rPr>
        <w:t xml:space="preserve"> обязательствах учреждения» (ф. 0503738);</w:t>
      </w:r>
    </w:p>
    <w:p w:rsidR="00852A18" w:rsidRPr="00976CAE" w:rsidRDefault="00852A18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AE">
        <w:rPr>
          <w:rFonts w:ascii="Times New Roman" w:hAnsi="Times New Roman" w:cs="Times New Roman"/>
          <w:sz w:val="24"/>
          <w:szCs w:val="24"/>
        </w:rPr>
        <w:t>В разделе 5 «Прочие вопросы деятельности учреждения» текстовой части Пояснительной записки (ф.0503760)</w:t>
      </w:r>
      <w:r w:rsidR="00976CAE" w:rsidRPr="00976CAE">
        <w:rPr>
          <w:rFonts w:ascii="Times New Roman" w:hAnsi="Times New Roman" w:cs="Times New Roman"/>
          <w:sz w:val="24"/>
          <w:szCs w:val="24"/>
        </w:rPr>
        <w:t>, указаны формы и таблицы не включенные в состав бюджетной отчетности ввиду отсутствия числовых значений, однако в</w:t>
      </w:r>
      <w:r w:rsidRPr="00976CAE">
        <w:rPr>
          <w:rFonts w:ascii="Times New Roman" w:hAnsi="Times New Roman" w:cs="Times New Roman"/>
          <w:sz w:val="24"/>
          <w:szCs w:val="24"/>
        </w:rPr>
        <w:t xml:space="preserve"> соответствии с </w:t>
      </w:r>
      <w:r w:rsidR="00922A8F" w:rsidRPr="00976CAE">
        <w:rPr>
          <w:rFonts w:ascii="Times New Roman" w:hAnsi="Times New Roman" w:cs="Times New Roman"/>
          <w:sz w:val="24"/>
          <w:szCs w:val="24"/>
        </w:rPr>
        <w:t>Приказ</w:t>
      </w:r>
      <w:r w:rsidRPr="00976CAE">
        <w:rPr>
          <w:rFonts w:ascii="Times New Roman" w:hAnsi="Times New Roman" w:cs="Times New Roman"/>
          <w:sz w:val="24"/>
          <w:szCs w:val="24"/>
        </w:rPr>
        <w:t>ом</w:t>
      </w:r>
      <w:r w:rsidR="00922A8F" w:rsidRPr="00976CAE">
        <w:rPr>
          <w:rFonts w:ascii="Times New Roman" w:hAnsi="Times New Roman" w:cs="Times New Roman"/>
          <w:sz w:val="24"/>
          <w:szCs w:val="24"/>
        </w:rPr>
        <w:t xml:space="preserve"> Минфина России от 30.11.2020 </w:t>
      </w:r>
      <w:r w:rsidRPr="00976CAE">
        <w:rPr>
          <w:rFonts w:ascii="Times New Roman" w:hAnsi="Times New Roman" w:cs="Times New Roman"/>
          <w:sz w:val="24"/>
          <w:szCs w:val="24"/>
        </w:rPr>
        <w:t>№</w:t>
      </w:r>
      <w:r w:rsidR="00922A8F" w:rsidRPr="00976CAE">
        <w:rPr>
          <w:rFonts w:ascii="Times New Roman" w:hAnsi="Times New Roman" w:cs="Times New Roman"/>
          <w:sz w:val="24"/>
          <w:szCs w:val="24"/>
        </w:rPr>
        <w:t xml:space="preserve"> 292н </w:t>
      </w:r>
      <w:r w:rsidRPr="00976CAE">
        <w:rPr>
          <w:rFonts w:ascii="Times New Roman" w:hAnsi="Times New Roman" w:cs="Times New Roman"/>
          <w:sz w:val="24"/>
          <w:szCs w:val="24"/>
        </w:rPr>
        <w:t>«</w:t>
      </w:r>
      <w:r w:rsidR="00922A8F" w:rsidRPr="00976CAE">
        <w:rPr>
          <w:rFonts w:ascii="Times New Roman" w:hAnsi="Times New Roman" w:cs="Times New Roman"/>
          <w:sz w:val="24"/>
          <w:szCs w:val="24"/>
        </w:rPr>
        <w:t xml:space="preserve">О внесении изменений в Инструкцию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утвержденную приказом Министерства финансов Российской Федерации от 25 марта 2011 г. </w:t>
      </w:r>
      <w:r w:rsidRPr="00976CAE">
        <w:rPr>
          <w:rFonts w:ascii="Times New Roman" w:hAnsi="Times New Roman" w:cs="Times New Roman"/>
          <w:sz w:val="24"/>
          <w:szCs w:val="24"/>
        </w:rPr>
        <w:t>№</w:t>
      </w:r>
      <w:r w:rsidR="00922A8F" w:rsidRPr="00976CAE">
        <w:rPr>
          <w:rFonts w:ascii="Times New Roman" w:hAnsi="Times New Roman" w:cs="Times New Roman"/>
          <w:sz w:val="24"/>
          <w:szCs w:val="24"/>
        </w:rPr>
        <w:t xml:space="preserve"> 33н</w:t>
      </w:r>
      <w:r w:rsidR="00976CAE" w:rsidRPr="00976CAE">
        <w:rPr>
          <w:rFonts w:ascii="Times New Roman" w:hAnsi="Times New Roman" w:cs="Times New Roman"/>
          <w:sz w:val="24"/>
          <w:szCs w:val="24"/>
        </w:rPr>
        <w:t>,</w:t>
      </w:r>
      <w:r w:rsidRPr="00976CAE"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r w:rsidRPr="00976CAE">
          <w:rPr>
            <w:rFonts w:ascii="Times New Roman" w:hAnsi="Times New Roman" w:cs="Times New Roman"/>
            <w:sz w:val="24"/>
            <w:szCs w:val="24"/>
          </w:rPr>
          <w:t>Таблица N 1</w:t>
        </w:r>
      </w:hyperlink>
      <w:r w:rsidRPr="00976CAE">
        <w:rPr>
          <w:rFonts w:ascii="Times New Roman" w:hAnsi="Times New Roman" w:cs="Times New Roman"/>
          <w:sz w:val="24"/>
          <w:szCs w:val="24"/>
        </w:rPr>
        <w:t xml:space="preserve"> «Сведения о направлениях деятельности», </w:t>
      </w:r>
      <w:r w:rsidRPr="00976CAE">
        <w:rPr>
          <w:rFonts w:ascii="Times New Roman" w:hAnsi="Times New Roman" w:cs="Times New Roman"/>
          <w:sz w:val="24"/>
          <w:szCs w:val="24"/>
        </w:rPr>
        <w:lastRenderedPageBreak/>
        <w:t xml:space="preserve">«Сведения об исполнении плана финансово-хозяйственной деятельности» </w:t>
      </w:r>
      <w:hyperlink r:id="rId28" w:history="1">
        <w:r w:rsidRPr="00976CAE">
          <w:rPr>
            <w:rFonts w:ascii="Times New Roman" w:hAnsi="Times New Roman" w:cs="Times New Roman"/>
            <w:sz w:val="24"/>
            <w:szCs w:val="24"/>
          </w:rPr>
          <w:t>(ф. 0503766)</w:t>
        </w:r>
      </w:hyperlink>
      <w:r w:rsidRPr="00976CA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9" w:history="1">
        <w:r w:rsidRPr="00976CAE">
          <w:rPr>
            <w:rFonts w:ascii="Times New Roman" w:hAnsi="Times New Roman" w:cs="Times New Roman"/>
            <w:sz w:val="24"/>
            <w:szCs w:val="24"/>
          </w:rPr>
          <w:t>Таблица N 4</w:t>
        </w:r>
      </w:hyperlink>
      <w:r w:rsidRPr="00976CAE">
        <w:rPr>
          <w:rFonts w:ascii="Times New Roman" w:hAnsi="Times New Roman" w:cs="Times New Roman"/>
          <w:sz w:val="24"/>
          <w:szCs w:val="24"/>
        </w:rPr>
        <w:t xml:space="preserve"> «Сведения об основных положениях учетной политики учреждения» не составляются и не представляются учредителем в составе сводной Пояснительной записки к Балансу учреждения </w:t>
      </w:r>
      <w:hyperlink r:id="rId30" w:history="1">
        <w:r w:rsidRPr="00976CAE">
          <w:rPr>
            <w:rFonts w:ascii="Times New Roman" w:hAnsi="Times New Roman" w:cs="Times New Roman"/>
            <w:sz w:val="24"/>
            <w:szCs w:val="24"/>
          </w:rPr>
          <w:t>(ф. 0503760)</w:t>
        </w:r>
      </w:hyperlink>
      <w:r w:rsidR="000A2D80">
        <w:rPr>
          <w:rFonts w:ascii="Times New Roman" w:hAnsi="Times New Roman" w:cs="Times New Roman"/>
          <w:sz w:val="24"/>
          <w:szCs w:val="24"/>
        </w:rPr>
        <w:t xml:space="preserve"> (пункты 60, 61 и 66 Инструкции №33н).</w:t>
      </w:r>
    </w:p>
    <w:p w:rsidR="00C656D2" w:rsidRPr="009E16A5" w:rsidRDefault="00C656D2" w:rsidP="00976C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A5">
        <w:rPr>
          <w:rFonts w:ascii="Times New Roman" w:hAnsi="Times New Roman" w:cs="Times New Roman"/>
          <w:sz w:val="24"/>
          <w:szCs w:val="24"/>
        </w:rPr>
        <w:t xml:space="preserve">По результатам проведенной внешней проверки достоверности данных годовой бюджетной отчетности </w:t>
      </w:r>
      <w:r w:rsidR="00581D40">
        <w:rPr>
          <w:rFonts w:ascii="Times New Roman" w:hAnsi="Times New Roman" w:cs="Times New Roman"/>
          <w:sz w:val="24"/>
          <w:szCs w:val="24"/>
        </w:rPr>
        <w:t>М</w:t>
      </w:r>
      <w:r w:rsidR="00581D40" w:rsidRPr="00004D78">
        <w:rPr>
          <w:rFonts w:ascii="Times New Roman" w:hAnsi="Times New Roman" w:cs="Times New Roman"/>
          <w:sz w:val="24"/>
          <w:szCs w:val="24"/>
        </w:rPr>
        <w:t>униципально</w:t>
      </w:r>
      <w:r w:rsidR="00581D40">
        <w:rPr>
          <w:rFonts w:ascii="Times New Roman" w:hAnsi="Times New Roman" w:cs="Times New Roman"/>
          <w:sz w:val="24"/>
          <w:szCs w:val="24"/>
        </w:rPr>
        <w:t>го</w:t>
      </w:r>
      <w:r w:rsidR="00581D40"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581D40">
        <w:rPr>
          <w:rFonts w:ascii="Times New Roman" w:hAnsi="Times New Roman" w:cs="Times New Roman"/>
          <w:sz w:val="24"/>
          <w:szCs w:val="24"/>
        </w:rPr>
        <w:t>го</w:t>
      </w:r>
      <w:r w:rsidR="00581D40"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581D40">
        <w:rPr>
          <w:rFonts w:ascii="Times New Roman" w:hAnsi="Times New Roman" w:cs="Times New Roman"/>
          <w:sz w:val="24"/>
          <w:szCs w:val="24"/>
        </w:rPr>
        <w:t>я</w:t>
      </w:r>
      <w:r w:rsidR="00581D40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581D40">
        <w:rPr>
          <w:rFonts w:ascii="Times New Roman" w:hAnsi="Times New Roman" w:cs="Times New Roman"/>
          <w:sz w:val="24"/>
          <w:szCs w:val="24"/>
        </w:rPr>
        <w:t xml:space="preserve">«Отдел культуры </w:t>
      </w:r>
      <w:r w:rsidR="00581D40" w:rsidRPr="00004D78">
        <w:rPr>
          <w:rFonts w:ascii="Times New Roman" w:hAnsi="Times New Roman" w:cs="Times New Roman"/>
          <w:sz w:val="24"/>
          <w:szCs w:val="24"/>
        </w:rPr>
        <w:t xml:space="preserve">Администрации Первомайского </w:t>
      </w:r>
      <w:r w:rsidR="00581D40">
        <w:rPr>
          <w:rFonts w:ascii="Times New Roman" w:hAnsi="Times New Roman" w:cs="Times New Roman"/>
          <w:sz w:val="24"/>
          <w:szCs w:val="24"/>
        </w:rPr>
        <w:t>района»</w:t>
      </w:r>
      <w:r w:rsidRPr="009E16A5">
        <w:rPr>
          <w:rFonts w:ascii="Times New Roman" w:hAnsi="Times New Roman" w:cs="Times New Roman"/>
          <w:sz w:val="24"/>
          <w:szCs w:val="24"/>
        </w:rPr>
        <w:t>, как главного распорядителя бюджетных средств, Контрольно-счетный орган Первомайского района считает годовой отчет за 20</w:t>
      </w:r>
      <w:r w:rsidR="00922A8F">
        <w:rPr>
          <w:rFonts w:ascii="Times New Roman" w:hAnsi="Times New Roman" w:cs="Times New Roman"/>
          <w:sz w:val="24"/>
          <w:szCs w:val="24"/>
        </w:rPr>
        <w:t>20</w:t>
      </w:r>
      <w:r w:rsidRPr="009E16A5">
        <w:rPr>
          <w:rFonts w:ascii="Times New Roman" w:hAnsi="Times New Roman" w:cs="Times New Roman"/>
          <w:sz w:val="24"/>
          <w:szCs w:val="24"/>
        </w:rPr>
        <w:t xml:space="preserve"> год достоверным.</w:t>
      </w:r>
    </w:p>
    <w:p w:rsidR="00C656D2" w:rsidRDefault="00C656D2" w:rsidP="00976CA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9FB" w:rsidRDefault="008E6BDC" w:rsidP="00976CAE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976CAE" w:rsidRPr="003F1B9D" w:rsidRDefault="00976CAE" w:rsidP="00976CAE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4CD9" w:rsidRDefault="00F64CD9" w:rsidP="00976C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Результаты проверки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год</w:t>
      </w:r>
      <w:r w:rsidR="00976CAE">
        <w:rPr>
          <w:rFonts w:ascii="Times New Roman" w:hAnsi="Times New Roman" w:cs="Times New Roman"/>
          <w:sz w:val="24"/>
          <w:szCs w:val="24"/>
        </w:rPr>
        <w:t>овой бюджетной отчётности за 2020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год, представленной главным администратором бюджетных средств -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E16A5">
        <w:rPr>
          <w:rFonts w:ascii="Times New Roman" w:hAnsi="Times New Roman" w:cs="Times New Roman"/>
          <w:sz w:val="24"/>
          <w:szCs w:val="24"/>
        </w:rPr>
        <w:t>униципальн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9E16A5">
        <w:rPr>
          <w:rFonts w:ascii="Times New Roman" w:hAnsi="Times New Roman" w:cs="Times New Roman"/>
          <w:sz w:val="24"/>
          <w:szCs w:val="24"/>
        </w:rPr>
        <w:t xml:space="preserve"> казенн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9E16A5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9E16A5">
        <w:rPr>
          <w:rFonts w:ascii="Times New Roman" w:hAnsi="Times New Roman" w:cs="Times New Roman"/>
          <w:sz w:val="24"/>
          <w:szCs w:val="24"/>
        </w:rPr>
        <w:t xml:space="preserve"> </w:t>
      </w:r>
      <w:r w:rsidR="00976CAE">
        <w:rPr>
          <w:rFonts w:ascii="Times New Roman" w:hAnsi="Times New Roman" w:cs="Times New Roman"/>
          <w:sz w:val="24"/>
          <w:szCs w:val="24"/>
        </w:rPr>
        <w:t xml:space="preserve">«Отделом культуры </w:t>
      </w:r>
      <w:r w:rsidRPr="009E16A5">
        <w:rPr>
          <w:rFonts w:ascii="Times New Roman" w:hAnsi="Times New Roman" w:cs="Times New Roman"/>
          <w:sz w:val="24"/>
          <w:szCs w:val="24"/>
        </w:rPr>
        <w:t>Администрации Первомайского района</w:t>
      </w:r>
      <w:r w:rsidR="00976CAE">
        <w:rPr>
          <w:rFonts w:ascii="Times New Roman" w:hAnsi="Times New Roman" w:cs="Times New Roman"/>
          <w:sz w:val="24"/>
          <w:szCs w:val="24"/>
        </w:rPr>
        <w:t>»</w:t>
      </w:r>
      <w:r w:rsidRPr="003F1B9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позволяют сделать вывод о достоверности представленной отчетности и ее соответствию требованиям статьи 264.1 Бюджетного кодекса Российской Федерации, </w:t>
      </w:r>
      <w:r w:rsidRPr="00595A06">
        <w:rPr>
          <w:rFonts w:ascii="Times New Roman" w:hAnsi="Times New Roman" w:cs="Times New Roman"/>
          <w:sz w:val="24"/>
          <w:szCs w:val="24"/>
        </w:rPr>
        <w:t xml:space="preserve"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</w:t>
      </w:r>
      <w:r w:rsidR="0091515A">
        <w:rPr>
          <w:rFonts w:ascii="Times New Roman" w:hAnsi="Times New Roman" w:cs="Times New Roman"/>
          <w:sz w:val="24"/>
          <w:szCs w:val="24"/>
        </w:rPr>
        <w:t>П</w:t>
      </w:r>
      <w:r w:rsidRPr="00595A06">
        <w:rPr>
          <w:rFonts w:ascii="Times New Roman" w:hAnsi="Times New Roman" w:cs="Times New Roman"/>
          <w:sz w:val="24"/>
          <w:szCs w:val="24"/>
        </w:rPr>
        <w:t>риказом Мин</w:t>
      </w:r>
      <w:r w:rsidR="0091515A">
        <w:rPr>
          <w:rFonts w:ascii="Times New Roman" w:hAnsi="Times New Roman" w:cs="Times New Roman"/>
          <w:sz w:val="24"/>
          <w:szCs w:val="24"/>
        </w:rPr>
        <w:t>фина 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от</w:t>
      </w:r>
      <w:r w:rsidRPr="00595A0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28.12.2010 года № 191н</w:t>
      </w:r>
      <w:r w:rsidR="00976CAE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74AA">
        <w:rPr>
          <w:rFonts w:ascii="Times New Roman" w:hAnsi="Times New Roman" w:cs="Times New Roman"/>
          <w:sz w:val="24"/>
          <w:szCs w:val="24"/>
        </w:rPr>
        <w:t>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», утвержденной </w:t>
      </w:r>
      <w:r w:rsidRPr="00BE74AA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E74AA">
        <w:rPr>
          <w:rFonts w:ascii="Times New Roman" w:hAnsi="Times New Roman" w:cs="Times New Roman"/>
          <w:sz w:val="24"/>
          <w:szCs w:val="24"/>
        </w:rPr>
        <w:t xml:space="preserve"> Минфина России от 25.03.2011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E74AA">
        <w:rPr>
          <w:rFonts w:ascii="Times New Roman" w:hAnsi="Times New Roman" w:cs="Times New Roman"/>
          <w:sz w:val="24"/>
          <w:szCs w:val="24"/>
        </w:rPr>
        <w:t xml:space="preserve"> 33н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4CD9" w:rsidRDefault="00F64CD9" w:rsidP="00976CAE">
      <w:pPr>
        <w:pStyle w:val="a9"/>
        <w:spacing w:before="0" w:beforeAutospacing="0" w:after="0" w:afterAutospacing="0" w:line="276" w:lineRule="auto"/>
        <w:jc w:val="right"/>
      </w:pPr>
    </w:p>
    <w:p w:rsidR="00D6389B" w:rsidRDefault="00976CAE" w:rsidP="00976CAE">
      <w:pPr>
        <w:pStyle w:val="a9"/>
        <w:spacing w:before="0" w:beforeAutospacing="0" w:after="0" w:afterAutospacing="0" w:line="276" w:lineRule="auto"/>
      </w:pPr>
      <w:r>
        <w:t>Председатель</w:t>
      </w:r>
      <w:r w:rsidR="00B026A2">
        <w:t xml:space="preserve"> Контрольно-счетного о</w:t>
      </w:r>
      <w:r w:rsidR="00E61965">
        <w:t>р</w:t>
      </w:r>
      <w:r w:rsidR="00B026A2">
        <w:t>гана</w:t>
      </w:r>
    </w:p>
    <w:p w:rsidR="00F64CD9" w:rsidRDefault="00F64CD9" w:rsidP="00976CAE">
      <w:pPr>
        <w:pStyle w:val="a9"/>
        <w:spacing w:before="0" w:beforeAutospacing="0" w:after="0" w:afterAutospacing="0" w:line="276" w:lineRule="auto"/>
      </w:pPr>
      <w:r>
        <w:t xml:space="preserve">Первомайского района                                                                                                      </w:t>
      </w:r>
      <w:r w:rsidR="00976CAE">
        <w:t xml:space="preserve"> </w:t>
      </w:r>
      <w:r>
        <w:t xml:space="preserve"> </w:t>
      </w:r>
      <w:r w:rsidR="00976CAE">
        <w:t>Л.В. Савченко</w:t>
      </w:r>
    </w:p>
    <w:p w:rsidR="00F64CD9" w:rsidRDefault="00F64CD9" w:rsidP="00976CAE">
      <w:pPr>
        <w:pStyle w:val="a9"/>
        <w:spacing w:before="0" w:beforeAutospacing="0" w:after="0" w:afterAutospacing="0" w:line="276" w:lineRule="auto"/>
      </w:pPr>
    </w:p>
    <w:p w:rsidR="00D6389B" w:rsidRDefault="00D6389B" w:rsidP="00976CAE">
      <w:pPr>
        <w:pStyle w:val="a9"/>
        <w:spacing w:before="0" w:beforeAutospacing="0" w:after="0" w:afterAutospacing="0" w:line="276" w:lineRule="auto"/>
      </w:pPr>
      <w:r>
        <w:t>Начальник Муниципального казённого учреждения</w:t>
      </w:r>
    </w:p>
    <w:p w:rsidR="00D6389B" w:rsidRDefault="00D6389B" w:rsidP="00976CAE">
      <w:pPr>
        <w:pStyle w:val="a9"/>
        <w:spacing w:before="0" w:beforeAutospacing="0" w:after="0" w:afterAutospacing="0" w:line="276" w:lineRule="auto"/>
      </w:pPr>
      <w:r>
        <w:t xml:space="preserve">«Отдел культуры Администрации </w:t>
      </w:r>
      <w:r w:rsidR="000B1D15">
        <w:t xml:space="preserve">Первомайского района»                                         </w:t>
      </w:r>
      <w:r w:rsidR="00976CAE">
        <w:t>Т.В. Петракевич</w:t>
      </w:r>
    </w:p>
    <w:p w:rsidR="002905AB" w:rsidRDefault="007334D9" w:rsidP="00976CAE">
      <w:pPr>
        <w:pStyle w:val="a9"/>
        <w:spacing w:before="0" w:beforeAutospacing="0" w:after="0" w:afterAutospacing="0" w:line="276" w:lineRule="auto"/>
        <w:jc w:val="right"/>
      </w:pPr>
      <w:r>
        <w:t xml:space="preserve">                        </w:t>
      </w:r>
      <w:r w:rsidR="00D6302E" w:rsidRPr="003F1B9D">
        <w:t xml:space="preserve">                                                                                    </w:t>
      </w:r>
      <w:r w:rsidR="00D6302E" w:rsidRPr="003F1B9D">
        <w:rPr>
          <w:sz w:val="22"/>
          <w:szCs w:val="22"/>
        </w:rPr>
        <w:t>«____»__________________20____г</w:t>
      </w:r>
      <w:r w:rsidR="00D6302E" w:rsidRPr="003F1B9D">
        <w:t>.</w:t>
      </w:r>
    </w:p>
    <w:p w:rsidR="000B1D15" w:rsidRDefault="000B1D15" w:rsidP="00976CAE">
      <w:pPr>
        <w:pStyle w:val="a9"/>
        <w:spacing w:before="0" w:beforeAutospacing="0" w:after="0" w:afterAutospacing="0" w:line="276" w:lineRule="auto"/>
      </w:pPr>
    </w:p>
    <w:p w:rsidR="00D6302E" w:rsidRPr="003F1B9D" w:rsidRDefault="00D6302E" w:rsidP="00976CAE">
      <w:pPr>
        <w:pStyle w:val="a9"/>
        <w:spacing w:before="0" w:beforeAutospacing="0" w:after="0" w:afterAutospacing="0" w:line="276" w:lineRule="auto"/>
      </w:pPr>
      <w:r w:rsidRPr="003F1B9D">
        <w:t xml:space="preserve">Один экземпляр акта по результатам контрольного мероприятия получил (а): </w:t>
      </w:r>
    </w:p>
    <w:p w:rsidR="00D6302E" w:rsidRPr="003F1B9D" w:rsidRDefault="00D6302E" w:rsidP="00976CAE">
      <w:pPr>
        <w:pStyle w:val="a9"/>
        <w:spacing w:before="0" w:beforeAutospacing="0" w:after="0" w:afterAutospacing="0" w:line="276" w:lineRule="auto"/>
      </w:pPr>
      <w:r w:rsidRPr="003F1B9D">
        <w:t>«____»__________20</w:t>
      </w:r>
      <w:r w:rsidR="007217D2">
        <w:t>2</w:t>
      </w:r>
      <w:r w:rsidR="00976CAE">
        <w:t>1</w:t>
      </w:r>
      <w:r w:rsidRPr="003F1B9D">
        <w:t xml:space="preserve"> г. _________________________  ______________   ___________________</w:t>
      </w:r>
    </w:p>
    <w:p w:rsidR="00B87DCD" w:rsidRDefault="00D6302E" w:rsidP="00976CAE">
      <w:pPr>
        <w:pStyle w:val="a9"/>
        <w:spacing w:before="0" w:beforeAutospacing="0" w:after="0" w:afterAutospacing="0" w:line="276" w:lineRule="auto"/>
      </w:pPr>
      <w:r w:rsidRPr="003F1B9D">
        <w:t xml:space="preserve">                                                  </w:t>
      </w:r>
      <w:r w:rsidRPr="003F1B9D">
        <w:rPr>
          <w:sz w:val="18"/>
          <w:szCs w:val="18"/>
        </w:rPr>
        <w:t>(должность)                                               (подпись)                  (расшифровка подписи, ФИО)</w:t>
      </w:r>
    </w:p>
    <w:sectPr w:rsidR="00B87DCD" w:rsidSect="000B1D15">
      <w:headerReference w:type="default" r:id="rId31"/>
      <w:pgSz w:w="11906" w:h="16838"/>
      <w:pgMar w:top="709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48B" w:rsidRDefault="00E7648B" w:rsidP="00376D90">
      <w:pPr>
        <w:spacing w:after="0" w:line="240" w:lineRule="auto"/>
      </w:pPr>
      <w:r>
        <w:separator/>
      </w:r>
    </w:p>
  </w:endnote>
  <w:endnote w:type="continuationSeparator" w:id="0">
    <w:p w:rsidR="00E7648B" w:rsidRDefault="00E7648B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48B" w:rsidRDefault="00E7648B" w:rsidP="00376D90">
      <w:pPr>
        <w:spacing w:after="0" w:line="240" w:lineRule="auto"/>
      </w:pPr>
      <w:r>
        <w:separator/>
      </w:r>
    </w:p>
  </w:footnote>
  <w:footnote w:type="continuationSeparator" w:id="0">
    <w:p w:rsidR="00E7648B" w:rsidRDefault="00E7648B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0B1D15" w:rsidRDefault="00A4618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6D3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B1D15" w:rsidRDefault="000B1D1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10FD"/>
    <w:rsid w:val="0001288B"/>
    <w:rsid w:val="00012921"/>
    <w:rsid w:val="0001392D"/>
    <w:rsid w:val="000145F6"/>
    <w:rsid w:val="00014699"/>
    <w:rsid w:val="00014E3E"/>
    <w:rsid w:val="00015F64"/>
    <w:rsid w:val="0002004F"/>
    <w:rsid w:val="000202A8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8B6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3F32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4E7F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5BFE"/>
    <w:rsid w:val="00076A62"/>
    <w:rsid w:val="00076C2E"/>
    <w:rsid w:val="00077C74"/>
    <w:rsid w:val="00080EAA"/>
    <w:rsid w:val="0008162B"/>
    <w:rsid w:val="0008180A"/>
    <w:rsid w:val="00082141"/>
    <w:rsid w:val="00082340"/>
    <w:rsid w:val="000828B1"/>
    <w:rsid w:val="00082E1F"/>
    <w:rsid w:val="00083E03"/>
    <w:rsid w:val="00083E1C"/>
    <w:rsid w:val="00084585"/>
    <w:rsid w:val="00084667"/>
    <w:rsid w:val="00084B7D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48AA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80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1D15"/>
    <w:rsid w:val="000B34EB"/>
    <w:rsid w:val="000B376D"/>
    <w:rsid w:val="000B3CE7"/>
    <w:rsid w:val="000B4110"/>
    <w:rsid w:val="000B4BF3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86E"/>
    <w:rsid w:val="000E5C08"/>
    <w:rsid w:val="000E758B"/>
    <w:rsid w:val="000E7B6F"/>
    <w:rsid w:val="000E7C2B"/>
    <w:rsid w:val="000E7F37"/>
    <w:rsid w:val="000F0299"/>
    <w:rsid w:val="000F05B6"/>
    <w:rsid w:val="000F17E0"/>
    <w:rsid w:val="000F18A0"/>
    <w:rsid w:val="000F2055"/>
    <w:rsid w:val="000F283A"/>
    <w:rsid w:val="000F28F9"/>
    <w:rsid w:val="000F3649"/>
    <w:rsid w:val="000F376D"/>
    <w:rsid w:val="000F3EF3"/>
    <w:rsid w:val="000F4A51"/>
    <w:rsid w:val="000F4BE7"/>
    <w:rsid w:val="000F4D34"/>
    <w:rsid w:val="000F4F8F"/>
    <w:rsid w:val="000F55A1"/>
    <w:rsid w:val="000F5783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6BB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40865"/>
    <w:rsid w:val="00140AB9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6316"/>
    <w:rsid w:val="001570B6"/>
    <w:rsid w:val="001607FD"/>
    <w:rsid w:val="00160872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5F03"/>
    <w:rsid w:val="00166509"/>
    <w:rsid w:val="00166F8C"/>
    <w:rsid w:val="001674B5"/>
    <w:rsid w:val="001674ED"/>
    <w:rsid w:val="00167949"/>
    <w:rsid w:val="00167CDD"/>
    <w:rsid w:val="00167D4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1A0"/>
    <w:rsid w:val="001A331F"/>
    <w:rsid w:val="001A3434"/>
    <w:rsid w:val="001A3442"/>
    <w:rsid w:val="001A457C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63B"/>
    <w:rsid w:val="001C0758"/>
    <w:rsid w:val="001C0F1E"/>
    <w:rsid w:val="001C1BD0"/>
    <w:rsid w:val="001C2704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759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E02"/>
    <w:rsid w:val="002134E2"/>
    <w:rsid w:val="00213639"/>
    <w:rsid w:val="00214158"/>
    <w:rsid w:val="00214CC1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66C4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5AB"/>
    <w:rsid w:val="00290C61"/>
    <w:rsid w:val="0029126A"/>
    <w:rsid w:val="002920BA"/>
    <w:rsid w:val="002927CB"/>
    <w:rsid w:val="00292E63"/>
    <w:rsid w:val="002940B5"/>
    <w:rsid w:val="002948D1"/>
    <w:rsid w:val="0029542E"/>
    <w:rsid w:val="00295FAF"/>
    <w:rsid w:val="0029723F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007A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0C6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4753"/>
    <w:rsid w:val="00305871"/>
    <w:rsid w:val="003069EF"/>
    <w:rsid w:val="00306AA0"/>
    <w:rsid w:val="003074FA"/>
    <w:rsid w:val="003077AE"/>
    <w:rsid w:val="00307AC3"/>
    <w:rsid w:val="00307F11"/>
    <w:rsid w:val="00310957"/>
    <w:rsid w:val="00310BDD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E12"/>
    <w:rsid w:val="0032669A"/>
    <w:rsid w:val="0032694F"/>
    <w:rsid w:val="00326A68"/>
    <w:rsid w:val="0032787F"/>
    <w:rsid w:val="00327D9A"/>
    <w:rsid w:val="00330123"/>
    <w:rsid w:val="0033043F"/>
    <w:rsid w:val="00331191"/>
    <w:rsid w:val="00332C12"/>
    <w:rsid w:val="00332D0E"/>
    <w:rsid w:val="003341CC"/>
    <w:rsid w:val="003349C8"/>
    <w:rsid w:val="0033685C"/>
    <w:rsid w:val="00337CDF"/>
    <w:rsid w:val="00340004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7CC"/>
    <w:rsid w:val="00360FDF"/>
    <w:rsid w:val="00361023"/>
    <w:rsid w:val="00361047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67B7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0E0C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85"/>
    <w:rsid w:val="003A01D9"/>
    <w:rsid w:val="003A06DC"/>
    <w:rsid w:val="003A2D7A"/>
    <w:rsid w:val="003A33A5"/>
    <w:rsid w:val="003A3513"/>
    <w:rsid w:val="003A375F"/>
    <w:rsid w:val="003A3BB2"/>
    <w:rsid w:val="003A3E4B"/>
    <w:rsid w:val="003A5DE2"/>
    <w:rsid w:val="003A631A"/>
    <w:rsid w:val="003A63EF"/>
    <w:rsid w:val="003A67CA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5834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22"/>
    <w:rsid w:val="003F0964"/>
    <w:rsid w:val="003F0ED0"/>
    <w:rsid w:val="003F1B9D"/>
    <w:rsid w:val="003F2941"/>
    <w:rsid w:val="003F2953"/>
    <w:rsid w:val="003F47AA"/>
    <w:rsid w:val="003F5E54"/>
    <w:rsid w:val="003F6821"/>
    <w:rsid w:val="003F7ADD"/>
    <w:rsid w:val="00400683"/>
    <w:rsid w:val="00400B40"/>
    <w:rsid w:val="0040124B"/>
    <w:rsid w:val="0040146C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525"/>
    <w:rsid w:val="00462D4B"/>
    <w:rsid w:val="0046317C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5E24"/>
    <w:rsid w:val="004761A0"/>
    <w:rsid w:val="00476D69"/>
    <w:rsid w:val="004772CC"/>
    <w:rsid w:val="0047774F"/>
    <w:rsid w:val="004804C7"/>
    <w:rsid w:val="00480976"/>
    <w:rsid w:val="00480DF7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709A"/>
    <w:rsid w:val="004A031A"/>
    <w:rsid w:val="004A16A7"/>
    <w:rsid w:val="004A1AB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669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D7DD3"/>
    <w:rsid w:val="004E08C3"/>
    <w:rsid w:val="004E1A6A"/>
    <w:rsid w:val="004E1F89"/>
    <w:rsid w:val="004E2B10"/>
    <w:rsid w:val="004E2C77"/>
    <w:rsid w:val="004E3D9C"/>
    <w:rsid w:val="004E4679"/>
    <w:rsid w:val="004E4784"/>
    <w:rsid w:val="004E5DF0"/>
    <w:rsid w:val="004E5F09"/>
    <w:rsid w:val="004E6185"/>
    <w:rsid w:val="004E6F77"/>
    <w:rsid w:val="004F060A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30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2AB0"/>
    <w:rsid w:val="00543E3F"/>
    <w:rsid w:val="00543F82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24B"/>
    <w:rsid w:val="00550750"/>
    <w:rsid w:val="005511CE"/>
    <w:rsid w:val="00551257"/>
    <w:rsid w:val="005512E6"/>
    <w:rsid w:val="0055156D"/>
    <w:rsid w:val="00551AAA"/>
    <w:rsid w:val="00551D02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27E"/>
    <w:rsid w:val="00560C01"/>
    <w:rsid w:val="00561DCF"/>
    <w:rsid w:val="00562748"/>
    <w:rsid w:val="00562912"/>
    <w:rsid w:val="00564345"/>
    <w:rsid w:val="0056449F"/>
    <w:rsid w:val="00564A0F"/>
    <w:rsid w:val="00565A41"/>
    <w:rsid w:val="00566432"/>
    <w:rsid w:val="00566C27"/>
    <w:rsid w:val="00567355"/>
    <w:rsid w:val="005702B0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A68"/>
    <w:rsid w:val="00577F18"/>
    <w:rsid w:val="00580C28"/>
    <w:rsid w:val="005810AC"/>
    <w:rsid w:val="00581278"/>
    <w:rsid w:val="00581AF3"/>
    <w:rsid w:val="00581D40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7405"/>
    <w:rsid w:val="0058768F"/>
    <w:rsid w:val="00590FD9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426"/>
    <w:rsid w:val="005D3874"/>
    <w:rsid w:val="005D3CAE"/>
    <w:rsid w:val="005D3EB3"/>
    <w:rsid w:val="005D4045"/>
    <w:rsid w:val="005D4AC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11F4"/>
    <w:rsid w:val="005E1CB4"/>
    <w:rsid w:val="005E1D74"/>
    <w:rsid w:val="005E2029"/>
    <w:rsid w:val="005E2041"/>
    <w:rsid w:val="005E2E6F"/>
    <w:rsid w:val="005E3AB3"/>
    <w:rsid w:val="005E4689"/>
    <w:rsid w:val="005E5140"/>
    <w:rsid w:val="005E62B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13B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E98"/>
    <w:rsid w:val="006379AE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6ACD"/>
    <w:rsid w:val="006674BB"/>
    <w:rsid w:val="00667622"/>
    <w:rsid w:val="0066774A"/>
    <w:rsid w:val="006719CB"/>
    <w:rsid w:val="006724E5"/>
    <w:rsid w:val="00672950"/>
    <w:rsid w:val="00672BE0"/>
    <w:rsid w:val="00672D4A"/>
    <w:rsid w:val="0067466D"/>
    <w:rsid w:val="00675095"/>
    <w:rsid w:val="00675493"/>
    <w:rsid w:val="00675929"/>
    <w:rsid w:val="00675AB0"/>
    <w:rsid w:val="00675AF4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5EC"/>
    <w:rsid w:val="00685804"/>
    <w:rsid w:val="00685AC1"/>
    <w:rsid w:val="00687220"/>
    <w:rsid w:val="00687AAD"/>
    <w:rsid w:val="006910DA"/>
    <w:rsid w:val="00691BA0"/>
    <w:rsid w:val="0069257A"/>
    <w:rsid w:val="0069288D"/>
    <w:rsid w:val="006934B7"/>
    <w:rsid w:val="00693586"/>
    <w:rsid w:val="0069446C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C62"/>
    <w:rsid w:val="006B3D1A"/>
    <w:rsid w:val="006B429B"/>
    <w:rsid w:val="006B4585"/>
    <w:rsid w:val="006B4A49"/>
    <w:rsid w:val="006B6060"/>
    <w:rsid w:val="006B620D"/>
    <w:rsid w:val="006B639B"/>
    <w:rsid w:val="006B68D8"/>
    <w:rsid w:val="006B6A7C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2F41"/>
    <w:rsid w:val="006C35B0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C7EC4"/>
    <w:rsid w:val="006D0B53"/>
    <w:rsid w:val="006D0DF5"/>
    <w:rsid w:val="006D102A"/>
    <w:rsid w:val="006D1B2A"/>
    <w:rsid w:val="006D23E7"/>
    <w:rsid w:val="006D29FF"/>
    <w:rsid w:val="006D2BA9"/>
    <w:rsid w:val="006D2D3D"/>
    <w:rsid w:val="006D2F39"/>
    <w:rsid w:val="006D304E"/>
    <w:rsid w:val="006D32C1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73BE"/>
    <w:rsid w:val="006F7D07"/>
    <w:rsid w:val="006F7DA6"/>
    <w:rsid w:val="0070132F"/>
    <w:rsid w:val="00701641"/>
    <w:rsid w:val="007016AF"/>
    <w:rsid w:val="00702B40"/>
    <w:rsid w:val="007034DC"/>
    <w:rsid w:val="00703CCC"/>
    <w:rsid w:val="00705AAA"/>
    <w:rsid w:val="00706950"/>
    <w:rsid w:val="00706F87"/>
    <w:rsid w:val="00707543"/>
    <w:rsid w:val="00707DD6"/>
    <w:rsid w:val="00707ED9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7D2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4D9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955"/>
    <w:rsid w:val="00743D89"/>
    <w:rsid w:val="00744278"/>
    <w:rsid w:val="00745173"/>
    <w:rsid w:val="00745C11"/>
    <w:rsid w:val="00747708"/>
    <w:rsid w:val="0075028F"/>
    <w:rsid w:val="00752D8E"/>
    <w:rsid w:val="00752FA7"/>
    <w:rsid w:val="0075304C"/>
    <w:rsid w:val="00753F71"/>
    <w:rsid w:val="00754DBD"/>
    <w:rsid w:val="0075534D"/>
    <w:rsid w:val="00755BD7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657"/>
    <w:rsid w:val="0078774B"/>
    <w:rsid w:val="00790519"/>
    <w:rsid w:val="00790689"/>
    <w:rsid w:val="007909DC"/>
    <w:rsid w:val="00790D67"/>
    <w:rsid w:val="00791C23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48BD"/>
    <w:rsid w:val="007A4AE8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B4C"/>
    <w:rsid w:val="007E3DC3"/>
    <w:rsid w:val="007E3EAE"/>
    <w:rsid w:val="007E4DB0"/>
    <w:rsid w:val="007E5BAA"/>
    <w:rsid w:val="007E5D95"/>
    <w:rsid w:val="007E6D3A"/>
    <w:rsid w:val="007E70EC"/>
    <w:rsid w:val="007E732E"/>
    <w:rsid w:val="007E73C6"/>
    <w:rsid w:val="007E7A9F"/>
    <w:rsid w:val="007F06B9"/>
    <w:rsid w:val="007F070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6CBC"/>
    <w:rsid w:val="00817515"/>
    <w:rsid w:val="00817873"/>
    <w:rsid w:val="00820BCA"/>
    <w:rsid w:val="00822248"/>
    <w:rsid w:val="008223BB"/>
    <w:rsid w:val="008235FD"/>
    <w:rsid w:val="00823641"/>
    <w:rsid w:val="008249B2"/>
    <w:rsid w:val="00824E65"/>
    <w:rsid w:val="00825833"/>
    <w:rsid w:val="008261C6"/>
    <w:rsid w:val="008268D0"/>
    <w:rsid w:val="00826B26"/>
    <w:rsid w:val="00827B59"/>
    <w:rsid w:val="00830832"/>
    <w:rsid w:val="00830979"/>
    <w:rsid w:val="00831CCD"/>
    <w:rsid w:val="00832202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2A18"/>
    <w:rsid w:val="0085320E"/>
    <w:rsid w:val="0085342B"/>
    <w:rsid w:val="00853449"/>
    <w:rsid w:val="00853753"/>
    <w:rsid w:val="00853878"/>
    <w:rsid w:val="00853904"/>
    <w:rsid w:val="008539FB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AA8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811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884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69B4"/>
    <w:rsid w:val="008A7858"/>
    <w:rsid w:val="008B05F9"/>
    <w:rsid w:val="008B09AE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4"/>
    <w:rsid w:val="008C666C"/>
    <w:rsid w:val="008C6822"/>
    <w:rsid w:val="008C6976"/>
    <w:rsid w:val="008C6CE3"/>
    <w:rsid w:val="008C76D5"/>
    <w:rsid w:val="008D0295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4A32"/>
    <w:rsid w:val="008E543B"/>
    <w:rsid w:val="008E5C66"/>
    <w:rsid w:val="008E5FA9"/>
    <w:rsid w:val="008E68C7"/>
    <w:rsid w:val="008E6BDC"/>
    <w:rsid w:val="008F0979"/>
    <w:rsid w:val="008F1EF1"/>
    <w:rsid w:val="008F2112"/>
    <w:rsid w:val="008F2D40"/>
    <w:rsid w:val="008F301A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680"/>
    <w:rsid w:val="009067FE"/>
    <w:rsid w:val="00906AA5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47E2"/>
    <w:rsid w:val="0091515A"/>
    <w:rsid w:val="00916A5F"/>
    <w:rsid w:val="00916D55"/>
    <w:rsid w:val="009179C3"/>
    <w:rsid w:val="00920163"/>
    <w:rsid w:val="009216FA"/>
    <w:rsid w:val="009229E5"/>
    <w:rsid w:val="00922A8F"/>
    <w:rsid w:val="00922F83"/>
    <w:rsid w:val="009237B2"/>
    <w:rsid w:val="00923931"/>
    <w:rsid w:val="009240E6"/>
    <w:rsid w:val="00924A1E"/>
    <w:rsid w:val="0092522B"/>
    <w:rsid w:val="00925E78"/>
    <w:rsid w:val="0092651E"/>
    <w:rsid w:val="009265A9"/>
    <w:rsid w:val="0092725E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51B"/>
    <w:rsid w:val="009566B8"/>
    <w:rsid w:val="009611BE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568B"/>
    <w:rsid w:val="009768E2"/>
    <w:rsid w:val="00976CAE"/>
    <w:rsid w:val="00977D12"/>
    <w:rsid w:val="00982C1A"/>
    <w:rsid w:val="00983530"/>
    <w:rsid w:val="009843F9"/>
    <w:rsid w:val="009845E7"/>
    <w:rsid w:val="0098493F"/>
    <w:rsid w:val="0098548C"/>
    <w:rsid w:val="009854F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65"/>
    <w:rsid w:val="009925D3"/>
    <w:rsid w:val="00992709"/>
    <w:rsid w:val="009927A3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05C3"/>
    <w:rsid w:val="009A1FCE"/>
    <w:rsid w:val="009A28FF"/>
    <w:rsid w:val="009A2AEE"/>
    <w:rsid w:val="009A3BED"/>
    <w:rsid w:val="009A4002"/>
    <w:rsid w:val="009A40B8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061"/>
    <w:rsid w:val="009B06DD"/>
    <w:rsid w:val="009B116F"/>
    <w:rsid w:val="009B1720"/>
    <w:rsid w:val="009B1970"/>
    <w:rsid w:val="009B2678"/>
    <w:rsid w:val="009B2ACC"/>
    <w:rsid w:val="009B2B48"/>
    <w:rsid w:val="009B3631"/>
    <w:rsid w:val="009B3B80"/>
    <w:rsid w:val="009B3B96"/>
    <w:rsid w:val="009B3DDB"/>
    <w:rsid w:val="009B4004"/>
    <w:rsid w:val="009B504E"/>
    <w:rsid w:val="009B709E"/>
    <w:rsid w:val="009B7A7F"/>
    <w:rsid w:val="009C1489"/>
    <w:rsid w:val="009C16B5"/>
    <w:rsid w:val="009C1D25"/>
    <w:rsid w:val="009C2DA9"/>
    <w:rsid w:val="009C3DE9"/>
    <w:rsid w:val="009C4465"/>
    <w:rsid w:val="009C459E"/>
    <w:rsid w:val="009C57E5"/>
    <w:rsid w:val="009C7283"/>
    <w:rsid w:val="009D08BF"/>
    <w:rsid w:val="009D0924"/>
    <w:rsid w:val="009D09FF"/>
    <w:rsid w:val="009D15B9"/>
    <w:rsid w:val="009D18D0"/>
    <w:rsid w:val="009D2D06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143D"/>
    <w:rsid w:val="00A3236B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183"/>
    <w:rsid w:val="00A465F6"/>
    <w:rsid w:val="00A47503"/>
    <w:rsid w:val="00A47684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945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C5B"/>
    <w:rsid w:val="00A74E13"/>
    <w:rsid w:val="00A7576F"/>
    <w:rsid w:val="00A75B1B"/>
    <w:rsid w:val="00A7648A"/>
    <w:rsid w:val="00A7682C"/>
    <w:rsid w:val="00A77C7E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070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3058"/>
    <w:rsid w:val="00A93AB9"/>
    <w:rsid w:val="00A94427"/>
    <w:rsid w:val="00A949EB"/>
    <w:rsid w:val="00A95961"/>
    <w:rsid w:val="00A95C32"/>
    <w:rsid w:val="00A9695C"/>
    <w:rsid w:val="00AA0111"/>
    <w:rsid w:val="00AA083C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C00DA"/>
    <w:rsid w:val="00AC0D9C"/>
    <w:rsid w:val="00AC1194"/>
    <w:rsid w:val="00AC2B57"/>
    <w:rsid w:val="00AC317E"/>
    <w:rsid w:val="00AC374E"/>
    <w:rsid w:val="00AC7247"/>
    <w:rsid w:val="00AC746D"/>
    <w:rsid w:val="00AC7621"/>
    <w:rsid w:val="00AC7B9C"/>
    <w:rsid w:val="00AD0B28"/>
    <w:rsid w:val="00AD0FE3"/>
    <w:rsid w:val="00AD167F"/>
    <w:rsid w:val="00AD1B8D"/>
    <w:rsid w:val="00AD3087"/>
    <w:rsid w:val="00AD37B5"/>
    <w:rsid w:val="00AD3B66"/>
    <w:rsid w:val="00AD466E"/>
    <w:rsid w:val="00AD46C8"/>
    <w:rsid w:val="00AD46EC"/>
    <w:rsid w:val="00AD5152"/>
    <w:rsid w:val="00AD51C9"/>
    <w:rsid w:val="00AD5976"/>
    <w:rsid w:val="00AD59C8"/>
    <w:rsid w:val="00AD5BEA"/>
    <w:rsid w:val="00AD5E46"/>
    <w:rsid w:val="00AD638C"/>
    <w:rsid w:val="00AD6914"/>
    <w:rsid w:val="00AD6B0B"/>
    <w:rsid w:val="00AD6BA8"/>
    <w:rsid w:val="00AD6E52"/>
    <w:rsid w:val="00AD7978"/>
    <w:rsid w:val="00AE08E8"/>
    <w:rsid w:val="00AE0913"/>
    <w:rsid w:val="00AE0C5F"/>
    <w:rsid w:val="00AE0D3E"/>
    <w:rsid w:val="00AE2C86"/>
    <w:rsid w:val="00AE2E35"/>
    <w:rsid w:val="00AE2F8C"/>
    <w:rsid w:val="00AE4C88"/>
    <w:rsid w:val="00AE5AFB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AF7F64"/>
    <w:rsid w:val="00B016D8"/>
    <w:rsid w:val="00B026A2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3604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30A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40C6"/>
    <w:rsid w:val="00B456F3"/>
    <w:rsid w:val="00B4608F"/>
    <w:rsid w:val="00B50D51"/>
    <w:rsid w:val="00B515C0"/>
    <w:rsid w:val="00B52145"/>
    <w:rsid w:val="00B52AC8"/>
    <w:rsid w:val="00B53684"/>
    <w:rsid w:val="00B5715F"/>
    <w:rsid w:val="00B6010D"/>
    <w:rsid w:val="00B6111B"/>
    <w:rsid w:val="00B61C28"/>
    <w:rsid w:val="00B62E74"/>
    <w:rsid w:val="00B62E9B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1C66"/>
    <w:rsid w:val="00B735D4"/>
    <w:rsid w:val="00B736A3"/>
    <w:rsid w:val="00B743C5"/>
    <w:rsid w:val="00B74626"/>
    <w:rsid w:val="00B74EEB"/>
    <w:rsid w:val="00B76892"/>
    <w:rsid w:val="00B8094F"/>
    <w:rsid w:val="00B822B7"/>
    <w:rsid w:val="00B823DD"/>
    <w:rsid w:val="00B82F5F"/>
    <w:rsid w:val="00B8395E"/>
    <w:rsid w:val="00B853F3"/>
    <w:rsid w:val="00B86E3D"/>
    <w:rsid w:val="00B87837"/>
    <w:rsid w:val="00B87920"/>
    <w:rsid w:val="00B87BD2"/>
    <w:rsid w:val="00B87D85"/>
    <w:rsid w:val="00B87DCD"/>
    <w:rsid w:val="00B9012D"/>
    <w:rsid w:val="00B901DA"/>
    <w:rsid w:val="00B907EB"/>
    <w:rsid w:val="00B90884"/>
    <w:rsid w:val="00B922D4"/>
    <w:rsid w:val="00B93468"/>
    <w:rsid w:val="00B9378C"/>
    <w:rsid w:val="00B938FA"/>
    <w:rsid w:val="00B93953"/>
    <w:rsid w:val="00B96421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1F1D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D0658"/>
    <w:rsid w:val="00BD0BFB"/>
    <w:rsid w:val="00BD13CF"/>
    <w:rsid w:val="00BD16BC"/>
    <w:rsid w:val="00BD18C4"/>
    <w:rsid w:val="00BD1925"/>
    <w:rsid w:val="00BD1E47"/>
    <w:rsid w:val="00BD1F03"/>
    <w:rsid w:val="00BD228D"/>
    <w:rsid w:val="00BD2C92"/>
    <w:rsid w:val="00BD2F9E"/>
    <w:rsid w:val="00BD5051"/>
    <w:rsid w:val="00BD51EE"/>
    <w:rsid w:val="00BE0013"/>
    <w:rsid w:val="00BE055B"/>
    <w:rsid w:val="00BE16D2"/>
    <w:rsid w:val="00BE1EB4"/>
    <w:rsid w:val="00BE3089"/>
    <w:rsid w:val="00BE4850"/>
    <w:rsid w:val="00BE49F6"/>
    <w:rsid w:val="00BE6146"/>
    <w:rsid w:val="00BE6E9A"/>
    <w:rsid w:val="00BE6FB9"/>
    <w:rsid w:val="00BE74AA"/>
    <w:rsid w:val="00BE789B"/>
    <w:rsid w:val="00BE7B47"/>
    <w:rsid w:val="00BE7F1F"/>
    <w:rsid w:val="00BF0128"/>
    <w:rsid w:val="00BF031D"/>
    <w:rsid w:val="00BF0AAF"/>
    <w:rsid w:val="00BF0BF8"/>
    <w:rsid w:val="00BF10D0"/>
    <w:rsid w:val="00BF1B3E"/>
    <w:rsid w:val="00BF1CC3"/>
    <w:rsid w:val="00BF214E"/>
    <w:rsid w:val="00BF2244"/>
    <w:rsid w:val="00BF2369"/>
    <w:rsid w:val="00BF236C"/>
    <w:rsid w:val="00BF23F6"/>
    <w:rsid w:val="00BF23F9"/>
    <w:rsid w:val="00BF2774"/>
    <w:rsid w:val="00BF479C"/>
    <w:rsid w:val="00BF5387"/>
    <w:rsid w:val="00BF58B0"/>
    <w:rsid w:val="00BF59E2"/>
    <w:rsid w:val="00BF682A"/>
    <w:rsid w:val="00BF6FD4"/>
    <w:rsid w:val="00BF7071"/>
    <w:rsid w:val="00BF7157"/>
    <w:rsid w:val="00C0016A"/>
    <w:rsid w:val="00C00359"/>
    <w:rsid w:val="00C006ED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10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B9E"/>
    <w:rsid w:val="00C15FFE"/>
    <w:rsid w:val="00C169FC"/>
    <w:rsid w:val="00C16A36"/>
    <w:rsid w:val="00C16D29"/>
    <w:rsid w:val="00C1797D"/>
    <w:rsid w:val="00C17A29"/>
    <w:rsid w:val="00C20B8D"/>
    <w:rsid w:val="00C2288A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109F"/>
    <w:rsid w:val="00C6245D"/>
    <w:rsid w:val="00C6278D"/>
    <w:rsid w:val="00C62FC7"/>
    <w:rsid w:val="00C656D2"/>
    <w:rsid w:val="00C6614E"/>
    <w:rsid w:val="00C6647C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19DC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C71BE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3D4A"/>
    <w:rsid w:val="00CD4B9D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F0ABF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5F3"/>
    <w:rsid w:val="00D2213A"/>
    <w:rsid w:val="00D22B6E"/>
    <w:rsid w:val="00D24087"/>
    <w:rsid w:val="00D25F39"/>
    <w:rsid w:val="00D26264"/>
    <w:rsid w:val="00D26E3E"/>
    <w:rsid w:val="00D2747A"/>
    <w:rsid w:val="00D27960"/>
    <w:rsid w:val="00D300ED"/>
    <w:rsid w:val="00D306D6"/>
    <w:rsid w:val="00D3075F"/>
    <w:rsid w:val="00D31ADA"/>
    <w:rsid w:val="00D32538"/>
    <w:rsid w:val="00D32CB8"/>
    <w:rsid w:val="00D33635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1254"/>
    <w:rsid w:val="00D43DEB"/>
    <w:rsid w:val="00D43ED6"/>
    <w:rsid w:val="00D44A64"/>
    <w:rsid w:val="00D45099"/>
    <w:rsid w:val="00D45DB3"/>
    <w:rsid w:val="00D470FB"/>
    <w:rsid w:val="00D479A7"/>
    <w:rsid w:val="00D511F4"/>
    <w:rsid w:val="00D52663"/>
    <w:rsid w:val="00D52815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89B"/>
    <w:rsid w:val="00D63A14"/>
    <w:rsid w:val="00D6454E"/>
    <w:rsid w:val="00D64898"/>
    <w:rsid w:val="00D6557C"/>
    <w:rsid w:val="00D66058"/>
    <w:rsid w:val="00D6669E"/>
    <w:rsid w:val="00D66A30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60A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A7DE5"/>
    <w:rsid w:val="00DB0EB8"/>
    <w:rsid w:val="00DB10B2"/>
    <w:rsid w:val="00DB1E84"/>
    <w:rsid w:val="00DB2ADB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B7C20"/>
    <w:rsid w:val="00DB7EBB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1A47"/>
    <w:rsid w:val="00DD2255"/>
    <w:rsid w:val="00DD30C0"/>
    <w:rsid w:val="00DD3465"/>
    <w:rsid w:val="00DD3957"/>
    <w:rsid w:val="00DD3AC6"/>
    <w:rsid w:val="00DD3BF6"/>
    <w:rsid w:val="00DD3DDF"/>
    <w:rsid w:val="00DD4417"/>
    <w:rsid w:val="00DD54E2"/>
    <w:rsid w:val="00DD711F"/>
    <w:rsid w:val="00DE0249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AD9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FA3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349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5AA"/>
    <w:rsid w:val="00E36834"/>
    <w:rsid w:val="00E36E55"/>
    <w:rsid w:val="00E36F0A"/>
    <w:rsid w:val="00E3734A"/>
    <w:rsid w:val="00E3782D"/>
    <w:rsid w:val="00E37CB1"/>
    <w:rsid w:val="00E400B3"/>
    <w:rsid w:val="00E4199A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0A5F"/>
    <w:rsid w:val="00E618EC"/>
    <w:rsid w:val="00E61965"/>
    <w:rsid w:val="00E6232E"/>
    <w:rsid w:val="00E6256F"/>
    <w:rsid w:val="00E63471"/>
    <w:rsid w:val="00E64537"/>
    <w:rsid w:val="00E647D6"/>
    <w:rsid w:val="00E64E6A"/>
    <w:rsid w:val="00E65F0F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3A2E"/>
    <w:rsid w:val="00E742B4"/>
    <w:rsid w:val="00E75354"/>
    <w:rsid w:val="00E75553"/>
    <w:rsid w:val="00E75816"/>
    <w:rsid w:val="00E75FA4"/>
    <w:rsid w:val="00E7648B"/>
    <w:rsid w:val="00E764E6"/>
    <w:rsid w:val="00E767BF"/>
    <w:rsid w:val="00E778DB"/>
    <w:rsid w:val="00E77926"/>
    <w:rsid w:val="00E77D2B"/>
    <w:rsid w:val="00E80E15"/>
    <w:rsid w:val="00E811F1"/>
    <w:rsid w:val="00E814A0"/>
    <w:rsid w:val="00E81C31"/>
    <w:rsid w:val="00E822DF"/>
    <w:rsid w:val="00E8277B"/>
    <w:rsid w:val="00E833E5"/>
    <w:rsid w:val="00E84438"/>
    <w:rsid w:val="00E84E55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E32"/>
    <w:rsid w:val="00E94F8E"/>
    <w:rsid w:val="00E9716C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4D63"/>
    <w:rsid w:val="00EC562A"/>
    <w:rsid w:val="00ED1153"/>
    <w:rsid w:val="00ED205F"/>
    <w:rsid w:val="00ED2117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EF8"/>
    <w:rsid w:val="00F14A6B"/>
    <w:rsid w:val="00F1505B"/>
    <w:rsid w:val="00F16B6E"/>
    <w:rsid w:val="00F175BF"/>
    <w:rsid w:val="00F20521"/>
    <w:rsid w:val="00F2062D"/>
    <w:rsid w:val="00F21007"/>
    <w:rsid w:val="00F22335"/>
    <w:rsid w:val="00F23637"/>
    <w:rsid w:val="00F249A0"/>
    <w:rsid w:val="00F260E8"/>
    <w:rsid w:val="00F262F6"/>
    <w:rsid w:val="00F2741C"/>
    <w:rsid w:val="00F27425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52AC"/>
    <w:rsid w:val="00F353FA"/>
    <w:rsid w:val="00F369B5"/>
    <w:rsid w:val="00F37F0D"/>
    <w:rsid w:val="00F40566"/>
    <w:rsid w:val="00F40567"/>
    <w:rsid w:val="00F4224B"/>
    <w:rsid w:val="00F433DF"/>
    <w:rsid w:val="00F447B1"/>
    <w:rsid w:val="00F448C6"/>
    <w:rsid w:val="00F45F2B"/>
    <w:rsid w:val="00F46BCF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4CD9"/>
    <w:rsid w:val="00F65E23"/>
    <w:rsid w:val="00F66A90"/>
    <w:rsid w:val="00F677AF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2A5"/>
    <w:rsid w:val="00F76B0C"/>
    <w:rsid w:val="00F76D98"/>
    <w:rsid w:val="00F771F9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BE5"/>
    <w:rsid w:val="00F85D2F"/>
    <w:rsid w:val="00F86E6D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9787F"/>
    <w:rsid w:val="00FA04EC"/>
    <w:rsid w:val="00FA267C"/>
    <w:rsid w:val="00FA2F6D"/>
    <w:rsid w:val="00FA385B"/>
    <w:rsid w:val="00FA503A"/>
    <w:rsid w:val="00FA57C0"/>
    <w:rsid w:val="00FA5F09"/>
    <w:rsid w:val="00FA6369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E5D"/>
    <w:rsid w:val="00FC13F5"/>
    <w:rsid w:val="00FC1A4A"/>
    <w:rsid w:val="00FC1A85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389"/>
    <w:rsid w:val="00FE25F5"/>
    <w:rsid w:val="00FE2EB5"/>
    <w:rsid w:val="00FE2FAA"/>
    <w:rsid w:val="00FE4554"/>
    <w:rsid w:val="00FE5620"/>
    <w:rsid w:val="00FE5635"/>
    <w:rsid w:val="00FE597D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D2CAB"/>
  <w15:docId w15:val="{3583152E-1D9C-491A-B7F4-CD5F19F6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2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2D06"/>
    <w:rPr>
      <w:rFonts w:ascii="Tahoma" w:hAnsi="Tahoma" w:cs="Tahoma"/>
      <w:sz w:val="16"/>
      <w:szCs w:val="16"/>
    </w:rPr>
  </w:style>
  <w:style w:type="paragraph" w:customStyle="1" w:styleId="ad">
    <w:name w:val="Акты"/>
    <w:basedOn w:val="a"/>
    <w:rsid w:val="004F060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F06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link w:val="ConsNonformat0"/>
    <w:rsid w:val="00C65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C656D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B18844E90ABA350DCA8BB537E45A31133AC5EA80DC905E944199C3DD36A2FC78E9E960E5F63BB8EBu0E" TargetMode="External"/><Relationship Id="rId13" Type="http://schemas.openxmlformats.org/officeDocument/2006/relationships/hyperlink" Target="consultantplus://offline/ref=43E1AE8AF7EE1327378F9BA034A95A1B78842EAD709AAE8D5344E857392FD02B4D74287571ACC378C3BB38C74983C4CCF37C75BD37D7DE62K3j9I" TargetMode="External"/><Relationship Id="rId18" Type="http://schemas.openxmlformats.org/officeDocument/2006/relationships/hyperlink" Target="consultantplus://offline/ref=43E1AE8AF7EE1327378F9BA034A95A1B78842EAD709AAE8D5344E857392FD02B4D74287571AAC87DC1BB38C74983C4CCF37C75BD37D7DE62K3j9I" TargetMode="External"/><Relationship Id="rId26" Type="http://schemas.openxmlformats.org/officeDocument/2006/relationships/hyperlink" Target="consultantplus://offline/ref=A5A1A21E04A27356044E278101B1B1BFEFC0ACF848DD9A68D1403888009363E407668402E28204C5c4N0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5A1A21E04A27356044E278101B1B1BFEFC0ACF848DD9A68D1403888009363E407668402E28204C5c4N0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3E1AE8AF7EE1327378F9BA034A95A1B78842EAD709AAE8D5344E857392FD02B4D74287571ACC37EC7BB38C74983C4CCF37C75BD37D7DE62K3j9I" TargetMode="External"/><Relationship Id="rId17" Type="http://schemas.openxmlformats.org/officeDocument/2006/relationships/hyperlink" Target="consultantplus://offline/ref=43E1AE8AF7EE1327378F9BA034A95A1B78842EAD709AAE8D5344E857392FD02B4D74287571ACC874C6BB38C74983C4CCF37C75BD37D7DE62K3j9I" TargetMode="External"/><Relationship Id="rId25" Type="http://schemas.openxmlformats.org/officeDocument/2006/relationships/hyperlink" Target="consultantplus://offline/ref=9AB18844E90ABA350DCA8BB537E45A31133AC5EA80DC905E944199C3DD36A2FC78E9E960E5F63BB8EBu0E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3E1AE8AF7EE1327378F9BA034A95A1B78842EAD709AAE8D5344E857392FD02B4D74287571ABC77DC6BB38C74983C4CCF37C75BD37D7DE62K3j9I" TargetMode="External"/><Relationship Id="rId20" Type="http://schemas.openxmlformats.org/officeDocument/2006/relationships/hyperlink" Target="consultantplus://offline/ref=A1E622EB10DB937A80B5A23BA02FDD636EA09314434BC9B95B3B59231BC6C60A6FA6B4E8377D5A44PFb3J" TargetMode="External"/><Relationship Id="rId29" Type="http://schemas.openxmlformats.org/officeDocument/2006/relationships/hyperlink" Target="consultantplus://offline/ref=AC19C97595B6C58A06892DC5E3FA49942D87E5D4FFCD53D97049F4385AE0F57792BCF299326DA78920D4E888A0047D0877F9289DE39A460Cd3C9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3E1AE8AF7EE1327378F9BA034A95A1B78842EAD709AAE8D5344E857392FD02B4D74287571ACC37CC9BB38C74983C4CCF37C75BD37D7DE62K3j9I" TargetMode="External"/><Relationship Id="rId24" Type="http://schemas.openxmlformats.org/officeDocument/2006/relationships/hyperlink" Target="consultantplus://offline/ref=A5A1A21E04A27356044E278101B1B1BFEFC0ACF848DD9A68D1403888009363E407668402E2830DCAc4N2J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3E1AE8AF7EE1327378F9BA034A95A1B78842EAD709AAE8D5344E857392FD02B4D74287571ACC278C9BB38C74983C4CCF37C75BD37D7DE62K3j9I" TargetMode="External"/><Relationship Id="rId23" Type="http://schemas.openxmlformats.org/officeDocument/2006/relationships/hyperlink" Target="consultantplus://offline/ref=A5A1A21E04A27356044E278101B1B1BFEFC0ACF848DD9A68D1403888009363E407668402E2820AC0c4N1J" TargetMode="External"/><Relationship Id="rId28" Type="http://schemas.openxmlformats.org/officeDocument/2006/relationships/hyperlink" Target="consultantplus://offline/ref=54B698B3E3E35A7152A1CE6995CC7877CDF1F2E72C913DCA0EEC4B56B991C5C7FA1CD417D7F5FF13174E05311B894559C0F2F1598183w2C5C" TargetMode="External"/><Relationship Id="rId10" Type="http://schemas.openxmlformats.org/officeDocument/2006/relationships/hyperlink" Target="consultantplus://offline/ref=43E1AE8AF7EE1327378F9BA034A95A1B78842EAD709AAE8D5344E857392FD02B4D74287571ACC37DC0BB38C74983C4CCF37C75BD37D7DE62K3j9I" TargetMode="External"/><Relationship Id="rId19" Type="http://schemas.openxmlformats.org/officeDocument/2006/relationships/hyperlink" Target="consultantplus://offline/ref=A5A1A21E04A27356044E278101B1B1BFEFC0ACF848DD9A68D1403888009363E407668402E2820AC6c4N0J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E1AE8AF7EE1327378F9BA034A95A1B78842EAD709AAE8D5344E857392FD02B4D74287571ACC17CC3BB38C74983C4CCF37C75BD37D7DE62K3j9I" TargetMode="External"/><Relationship Id="rId14" Type="http://schemas.openxmlformats.org/officeDocument/2006/relationships/hyperlink" Target="consultantplus://offline/ref=43E1AE8AF7EE1327378F9BA034A95A1B78842EAD709AAE8D5344E857392FD02B4D74287571ACC374C6BB38C74983C4CCF37C75BD37D7DE62K3j9I" TargetMode="External"/><Relationship Id="rId22" Type="http://schemas.openxmlformats.org/officeDocument/2006/relationships/hyperlink" Target="consultantplus://offline/ref=A5A1A21E04A27356044E278101B1B1BFEFC0ACF848DD9A68D1403888009363E407668402E2820BC2c4N2J" TargetMode="External"/><Relationship Id="rId27" Type="http://schemas.openxmlformats.org/officeDocument/2006/relationships/hyperlink" Target="consultantplus://offline/ref=3A70F4DF65DC690EC426E8CBFEE44E1D9836AF330C85A9F5A260364E9540089F13BC214BC28ACBE74CFFC8C5E2DFE08B1D039F7411D52EFDz1BDC" TargetMode="External"/><Relationship Id="rId30" Type="http://schemas.openxmlformats.org/officeDocument/2006/relationships/hyperlink" Target="consultantplus://offline/ref=7FF4E5DF3B99646FC176B9AF418DA685A87172F786F302DB73B84D31D0670B70909CB3685E75FF97CDB0773FCE7BC06F6F5B81760D52536By8D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364B5-4547-45C6-A4AD-1E49FC6C5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2554</TotalTime>
  <Pages>5</Pages>
  <Words>2761</Words>
  <Characters>15740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44</cp:revision>
  <cp:lastPrinted>2020-04-06T06:44:00Z</cp:lastPrinted>
  <dcterms:created xsi:type="dcterms:W3CDTF">2015-04-06T04:52:00Z</dcterms:created>
  <dcterms:modified xsi:type="dcterms:W3CDTF">2021-04-08T07:11:00Z</dcterms:modified>
</cp:coreProperties>
</file>